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7F" w:rsidRPr="00C53CFD" w:rsidRDefault="00074725">
      <w:pPr>
        <w:rPr>
          <w:rFonts w:ascii="ＭＳ 明朝" w:eastAsia="ＭＳ 明朝" w:hAnsi="ＭＳ 明朝"/>
        </w:rPr>
      </w:pPr>
      <w:r w:rsidRPr="00C53CFD">
        <w:rPr>
          <w:rFonts w:ascii="ＭＳ 明朝" w:eastAsia="ＭＳ 明朝" w:hAnsi="ＭＳ 明朝" w:hint="eastAsia"/>
        </w:rPr>
        <w:t>体制届一覧表記載要領　各サービス共通事項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74725" w:rsidRPr="00C53CFD" w:rsidTr="00074725">
        <w:tc>
          <w:tcPr>
            <w:tcW w:w="1809" w:type="dxa"/>
          </w:tcPr>
          <w:p w:rsidR="00074725" w:rsidRPr="00C53CFD" w:rsidRDefault="00074725" w:rsidP="00C53CFD">
            <w:pPr>
              <w:jc w:val="center"/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893" w:type="dxa"/>
          </w:tcPr>
          <w:p w:rsidR="00074725" w:rsidRPr="00C53CFD" w:rsidRDefault="00074725" w:rsidP="00C53CFD">
            <w:pPr>
              <w:jc w:val="center"/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記載要領</w:t>
            </w:r>
          </w:p>
        </w:tc>
      </w:tr>
      <w:tr w:rsidR="00074725" w:rsidRPr="00C53CFD" w:rsidTr="00074725">
        <w:tc>
          <w:tcPr>
            <w:tcW w:w="1809" w:type="dxa"/>
          </w:tcPr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地域区分</w:t>
            </w:r>
          </w:p>
        </w:tc>
        <w:tc>
          <w:tcPr>
            <w:tcW w:w="6893" w:type="dxa"/>
          </w:tcPr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厚生労働大臣が定める一単位の単価（平成27年厚生労働省告示第93号）第２号に規定する区分であって、事業所の所在する地域の地域区分を記載する</w:t>
            </w:r>
            <w:r w:rsidR="0076649E" w:rsidRPr="00C53CFD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074725" w:rsidRPr="00C53CFD" w:rsidTr="00074725">
        <w:tc>
          <w:tcPr>
            <w:tcW w:w="1809" w:type="dxa"/>
          </w:tcPr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LIFEへの登録</w:t>
            </w:r>
          </w:p>
        </w:tc>
        <w:tc>
          <w:tcPr>
            <w:tcW w:w="6893" w:type="dxa"/>
          </w:tcPr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科学的介護情報システムLIFEの利用を開始している場合に「あり」と記載する</w:t>
            </w:r>
            <w:r w:rsidR="0076649E" w:rsidRPr="00C53CFD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074725" w:rsidRPr="00C53CFD" w:rsidTr="00074725">
        <w:tc>
          <w:tcPr>
            <w:tcW w:w="1809" w:type="dxa"/>
          </w:tcPr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割引</w:t>
            </w:r>
          </w:p>
        </w:tc>
        <w:tc>
          <w:tcPr>
            <w:tcW w:w="6893" w:type="dxa"/>
          </w:tcPr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各サービス単位数表等に定める額より低い額で介護サービスを実施する場合に、「あり」と記載し、下記のとおり添付する</w:t>
            </w:r>
            <w:r w:rsidR="0076649E" w:rsidRPr="00C53CFD">
              <w:rPr>
                <w:rFonts w:ascii="ＭＳ 明朝" w:eastAsia="ＭＳ 明朝" w:hAnsi="ＭＳ 明朝" w:hint="eastAsia"/>
              </w:rPr>
              <w:t>。</w:t>
            </w:r>
          </w:p>
          <w:p w:rsidR="00074725" w:rsidRPr="00C53CFD" w:rsidRDefault="00074725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地域密着型（介護予防）サービス事業者…「地域密着型サービス事業者</w:t>
            </w:r>
            <w:r w:rsidR="00F341B5">
              <w:rPr>
                <w:rFonts w:ascii="ＭＳ 明朝" w:eastAsia="ＭＳ 明朝" w:hAnsi="ＭＳ 明朝" w:hint="eastAsia"/>
              </w:rPr>
              <w:t>又</w:t>
            </w:r>
            <w:r w:rsidRPr="00C53CFD">
              <w:rPr>
                <w:rFonts w:ascii="ＭＳ 明朝" w:eastAsia="ＭＳ 明朝" w:hAnsi="ＭＳ 明朝" w:hint="eastAsia"/>
              </w:rPr>
              <w:t>は地域密着型介護予防サービス事業者による介護給付費の割引に係る割引率の設定について」【別紙５－２】</w:t>
            </w:r>
          </w:p>
          <w:p w:rsidR="00074725" w:rsidRPr="00C53CFD" w:rsidRDefault="00074725" w:rsidP="0076649E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介護予防・日常生活支援</w:t>
            </w:r>
            <w:r w:rsidR="00F341B5">
              <w:rPr>
                <w:rFonts w:ascii="ＭＳ 明朝" w:eastAsia="ＭＳ 明朝" w:hAnsi="ＭＳ 明朝" w:hint="eastAsia"/>
              </w:rPr>
              <w:t>総合</w:t>
            </w:r>
            <w:r w:rsidRPr="00C53CFD">
              <w:rPr>
                <w:rFonts w:ascii="ＭＳ 明朝" w:eastAsia="ＭＳ 明朝" w:hAnsi="ＭＳ 明朝" w:hint="eastAsia"/>
              </w:rPr>
              <w:t>事業者…「介護予防・</w:t>
            </w:r>
            <w:r w:rsidR="0076649E" w:rsidRPr="00C53CFD">
              <w:rPr>
                <w:rFonts w:ascii="ＭＳ 明朝" w:eastAsia="ＭＳ 明朝" w:hAnsi="ＭＳ 明朝" w:hint="eastAsia"/>
              </w:rPr>
              <w:t>日常生活支援総合事業者による事業費の割引率の設定について</w:t>
            </w:r>
            <w:r w:rsidRPr="00C53CFD">
              <w:rPr>
                <w:rFonts w:ascii="ＭＳ 明朝" w:eastAsia="ＭＳ 明朝" w:hAnsi="ＭＳ 明朝" w:hint="eastAsia"/>
              </w:rPr>
              <w:t>」</w:t>
            </w:r>
            <w:r w:rsidR="0076649E" w:rsidRPr="00C53CFD">
              <w:rPr>
                <w:rFonts w:ascii="ＭＳ 明朝" w:eastAsia="ＭＳ 明朝" w:hAnsi="ＭＳ 明朝" w:hint="eastAsia"/>
              </w:rPr>
              <w:t>【別紙37】</w:t>
            </w:r>
          </w:p>
        </w:tc>
      </w:tr>
      <w:tr w:rsidR="00074725" w:rsidRPr="00C53CFD" w:rsidTr="00074725">
        <w:tc>
          <w:tcPr>
            <w:tcW w:w="1809" w:type="dxa"/>
          </w:tcPr>
          <w:p w:rsidR="00074725" w:rsidRPr="00C53CFD" w:rsidRDefault="0076649E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施設の区分</w:t>
            </w:r>
          </w:p>
        </w:tc>
        <w:tc>
          <w:tcPr>
            <w:tcW w:w="6893" w:type="dxa"/>
          </w:tcPr>
          <w:p w:rsidR="00074725" w:rsidRPr="00C53CFD" w:rsidRDefault="0076649E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設備等に係る届出の際は、「平面図」【参考様式３】を添付する。</w:t>
            </w:r>
          </w:p>
        </w:tc>
      </w:tr>
      <w:tr w:rsidR="00074725" w:rsidRPr="00C53CFD" w:rsidTr="00074725">
        <w:tc>
          <w:tcPr>
            <w:tcW w:w="1809" w:type="dxa"/>
          </w:tcPr>
          <w:p w:rsidR="00074725" w:rsidRPr="00C53CFD" w:rsidRDefault="0076649E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人員配置区分</w:t>
            </w:r>
          </w:p>
        </w:tc>
        <w:tc>
          <w:tcPr>
            <w:tcW w:w="6893" w:type="dxa"/>
          </w:tcPr>
          <w:p w:rsidR="00074725" w:rsidRPr="00C53CFD" w:rsidRDefault="0076649E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人員配置の状況に係る届出の際は、「勤務体制・勤務形態」【参考様式１】を添付する。</w:t>
            </w:r>
          </w:p>
          <w:p w:rsidR="0076649E" w:rsidRPr="00C53CFD" w:rsidRDefault="0076649E" w:rsidP="00C53CFD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従業者の職種、勤務形態、氏名、当該業務の勤務時間、職種ごとの配置状況が確認できる場合は、事業所等で使用している勤務割表で差し支えない。</w:t>
            </w:r>
          </w:p>
          <w:p w:rsidR="0076649E" w:rsidRPr="00C53CFD" w:rsidRDefault="0076649E" w:rsidP="00C53CFD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変更の場合は、変更後の予定勤務割表を添付する。</w:t>
            </w:r>
          </w:p>
          <w:p w:rsidR="0076649E" w:rsidRPr="00C53CFD" w:rsidRDefault="0076649E" w:rsidP="00C53CFD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厚生労働大臣が定める夜勤を行う職員の勤務条件に関する基準（平成12年厚生労働省告示第29号）のテクノロジーを導入する規定に該当する場合は、</w:t>
            </w:r>
            <w:r w:rsidR="009C2872" w:rsidRPr="00C53CFD">
              <w:rPr>
                <w:rFonts w:ascii="ＭＳ 明朝" w:eastAsia="ＭＳ 明朝" w:hAnsi="ＭＳ 明朝" w:hint="eastAsia"/>
              </w:rPr>
              <w:t>勤務割表等において日毎の夜勤の合計時間及び常勤換算</w:t>
            </w:r>
            <w:r w:rsidR="00F341B5">
              <w:rPr>
                <w:rFonts w:ascii="ＭＳ 明朝" w:eastAsia="ＭＳ 明朝" w:hAnsi="ＭＳ 明朝" w:hint="eastAsia"/>
              </w:rPr>
              <w:t>後</w:t>
            </w:r>
            <w:bookmarkStart w:id="0" w:name="_GoBack"/>
            <w:bookmarkEnd w:id="0"/>
            <w:r w:rsidR="009C2872" w:rsidRPr="00C53CFD">
              <w:rPr>
                <w:rFonts w:ascii="ＭＳ 明朝" w:eastAsia="ＭＳ 明朝" w:hAnsi="ＭＳ 明朝" w:hint="eastAsia"/>
              </w:rPr>
              <w:t>の人数（16時間換算）</w:t>
            </w:r>
            <w:r w:rsidR="00C53CFD" w:rsidRPr="00C53CFD">
              <w:rPr>
                <w:rFonts w:ascii="ＭＳ 明朝" w:eastAsia="ＭＳ 明朝" w:hAnsi="ＭＳ 明朝" w:hint="eastAsia"/>
              </w:rPr>
              <w:t>を明らかにし、「テクノロジーを導入する場合の夜間の人員配置基準（従来型）に係る届出書」【別添】を添付する</w:t>
            </w:r>
            <w:r w:rsidR="00C53CFD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074725" w:rsidRPr="00C53CFD" w:rsidTr="00074725">
        <w:tc>
          <w:tcPr>
            <w:tcW w:w="1809" w:type="dxa"/>
          </w:tcPr>
          <w:p w:rsidR="00074725" w:rsidRPr="00C53CFD" w:rsidRDefault="00C53CFD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サテライト型</w:t>
            </w:r>
          </w:p>
        </w:tc>
        <w:tc>
          <w:tcPr>
            <w:tcW w:w="6893" w:type="dxa"/>
          </w:tcPr>
          <w:p w:rsidR="00074725" w:rsidRPr="00C53CFD" w:rsidRDefault="00C53CFD" w:rsidP="00074725">
            <w:pPr>
              <w:rPr>
                <w:rFonts w:ascii="ＭＳ 明朝" w:eastAsia="ＭＳ 明朝" w:hAnsi="ＭＳ 明朝"/>
              </w:rPr>
            </w:pPr>
            <w:r w:rsidRPr="00C53CFD">
              <w:rPr>
                <w:rFonts w:ascii="ＭＳ 明朝" w:eastAsia="ＭＳ 明朝" w:hAnsi="ＭＳ 明朝" w:hint="eastAsia"/>
              </w:rPr>
              <w:t>サテライト型事業所がある場合は、サテライト事業所分を別葉にして記載する。</w:t>
            </w:r>
          </w:p>
        </w:tc>
      </w:tr>
    </w:tbl>
    <w:p w:rsidR="00074725" w:rsidRPr="00C53CFD" w:rsidRDefault="00074725" w:rsidP="00074725">
      <w:pPr>
        <w:rPr>
          <w:rFonts w:ascii="ＭＳ 明朝" w:eastAsia="ＭＳ 明朝" w:hAnsi="ＭＳ 明朝"/>
        </w:rPr>
      </w:pPr>
    </w:p>
    <w:sectPr w:rsidR="00074725" w:rsidRPr="00C53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131"/>
    <w:multiLevelType w:val="hybridMultilevel"/>
    <w:tmpl w:val="363027E2"/>
    <w:lvl w:ilvl="0" w:tplc="675E1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829FD"/>
    <w:multiLevelType w:val="hybridMultilevel"/>
    <w:tmpl w:val="EEDAEA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001D76"/>
    <w:multiLevelType w:val="hybridMultilevel"/>
    <w:tmpl w:val="C51EACB8"/>
    <w:lvl w:ilvl="0" w:tplc="8FF65C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F6"/>
    <w:rsid w:val="000063F6"/>
    <w:rsid w:val="00074725"/>
    <w:rsid w:val="001D547F"/>
    <w:rsid w:val="0076649E"/>
    <w:rsid w:val="009C2872"/>
    <w:rsid w:val="00C53CFD"/>
    <w:rsid w:val="00F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74787A-1374-45E4-8F9A-B137E666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25"/>
    <w:pPr>
      <w:ind w:leftChars="400" w:left="840"/>
    </w:pPr>
  </w:style>
  <w:style w:type="table" w:styleId="a4">
    <w:name w:val="Table Grid"/>
    <w:basedOn w:val="a1"/>
    <w:uiPriority w:val="59"/>
    <w:rsid w:val="0007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03E80FC-B892-4601-B54B-63F604DC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須坂市役所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須坂市 ID108</dc:creator>
  <cp:keywords/>
  <dc:description/>
  <cp:lastModifiedBy>須坂市 ID108</cp:lastModifiedBy>
  <cp:revision>3</cp:revision>
  <dcterms:created xsi:type="dcterms:W3CDTF">2022-04-18T08:44:00Z</dcterms:created>
  <dcterms:modified xsi:type="dcterms:W3CDTF">2022-04-18T09:55:00Z</dcterms:modified>
</cp:coreProperties>
</file>