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bidi w:val="0"/>
        <w:spacing w:lineRule="exact" w:line="28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eastAsia="ヒラギノ角ゴ Pro W3;Hiragino Kaku Gothic Pro;ＭＳ Ｐゴシック;sans-serif"/>
          <w:b w:val="false"/>
          <w:i w:val="false"/>
          <w:caps w:val="false"/>
          <w:smallCaps w:val="false"/>
          <w:color w:val="111111"/>
          <w:spacing w:val="0"/>
          <w:sz w:val="20"/>
          <w:szCs w:val="22"/>
        </w:rPr>
        <w:t>様式第３号（第８関係）</w:t>
      </w:r>
      <w:r>
        <w:rPr>
          <w:rFonts w:ascii="ＭＳ 明朝" w:hAnsi="ＭＳ 明朝"/>
          <w:sz w:val="22"/>
          <w:szCs w:val="22"/>
        </w:rPr>
        <w:t xml:space="preserve"> </w:t>
      </w:r>
    </w:p>
    <w:p>
      <w:pPr>
        <w:pStyle w:val="PlainText"/>
        <w:bidi w:val="0"/>
        <w:spacing w:lineRule="exact" w:line="28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spacing w:lineRule="exact" w:line="280"/>
        <w:ind w:left="0" w:right="0" w:hanging="0"/>
        <w:jc w:val="center"/>
        <w:rPr/>
      </w:pPr>
      <w:r>
        <w:rPr>
          <w:rFonts w:ascii="ＭＳ 明朝" w:hAnsi="ＭＳ 明朝"/>
          <w:sz w:val="22"/>
          <w:szCs w:val="22"/>
        </w:rPr>
        <w:t>須坂市小規模水道（簡易専用水道・準簡易専用水道）設置届出書</w:t>
      </w:r>
    </w:p>
    <w:p>
      <w:pPr>
        <w:pStyle w:val="PlainText"/>
        <w:bidi w:val="0"/>
        <w:spacing w:lineRule="exact" w:line="28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spacing w:lineRule="exact" w:line="280"/>
        <w:ind w:left="0" w:right="0" w:hanging="0"/>
        <w:jc w:val="right"/>
        <w:rPr/>
      </w:pPr>
      <w:r>
        <w:rPr>
          <w:rFonts w:ascii="ＭＳ 明朝" w:hAnsi="ＭＳ 明朝"/>
          <w:sz w:val="22"/>
          <w:szCs w:val="22"/>
        </w:rPr>
        <w:t>年　　月　　日</w:t>
      </w:r>
    </w:p>
    <w:p>
      <w:pPr>
        <w:pStyle w:val="PlainText"/>
        <w:bidi w:val="0"/>
        <w:spacing w:lineRule="exact" w:line="28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spacing w:lineRule="exact" w:line="280"/>
        <w:ind w:left="0" w:right="0" w:firstLine="440"/>
        <w:rPr/>
      </w:pPr>
      <w:r>
        <w:rPr>
          <w:rFonts w:ascii="ＭＳ 明朝" w:hAnsi="ＭＳ 明朝"/>
          <w:sz w:val="22"/>
          <w:szCs w:val="22"/>
        </w:rPr>
        <w:t>（あて先）須坂市長</w:t>
      </w:r>
    </w:p>
    <w:p>
      <w:pPr>
        <w:pStyle w:val="PlainText"/>
        <w:bidi w:val="0"/>
        <w:spacing w:lineRule="exact" w:line="28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spacing w:lineRule="exact" w:line="320"/>
        <w:ind w:left="0" w:right="0" w:firstLine="4589"/>
        <w:rPr/>
      </w:pPr>
      <w:r>
        <w:rPr>
          <w:rFonts w:ascii="ＭＳ 明朝" w:hAnsi="ＭＳ 明朝"/>
          <w:sz w:val="22"/>
          <w:szCs w:val="22"/>
        </w:rPr>
        <w:t>設置者   住  所</w:t>
      </w:r>
    </w:p>
    <w:p>
      <w:pPr>
        <w:pStyle w:val="PlainText"/>
        <w:bidi w:val="0"/>
        <w:spacing w:lineRule="exact" w:line="320"/>
        <w:ind w:left="0" w:right="0" w:firstLine="5555"/>
        <w:rPr/>
      </w:pPr>
      <w:r>
        <w:rPr>
          <w:rFonts w:ascii="ＭＳ 明朝" w:hAnsi="ＭＳ 明朝"/>
          <w:sz w:val="22"/>
          <w:szCs w:val="22"/>
        </w:rPr>
        <w:t>氏  名　                       印</w:t>
      </w:r>
    </w:p>
    <w:p>
      <w:pPr>
        <w:pStyle w:val="PlainText"/>
        <w:bidi w:val="0"/>
        <w:spacing w:lineRule="exact" w:line="320"/>
        <w:ind w:left="0" w:right="0" w:firstLine="5555"/>
        <w:rPr/>
      </w:pPr>
      <w:r>
        <w:rPr>
          <w:rFonts w:ascii="ＭＳ 明朝" w:hAnsi="ＭＳ 明朝"/>
          <w:sz w:val="22"/>
          <w:szCs w:val="22"/>
        </w:rPr>
        <w:t>電  話</w:t>
      </w:r>
    </w:p>
    <w:p>
      <w:pPr>
        <w:pStyle w:val="PlainText"/>
        <w:bidi w:val="0"/>
        <w:spacing w:lineRule="exact" w:line="280"/>
        <w:ind w:left="0" w:right="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spacing w:lineRule="exact" w:line="280"/>
        <w:ind w:left="0" w:right="0" w:hanging="0"/>
        <w:rPr/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>小規模水道（簡易専用水道・準簡易専用水道）を設置したので、須坂市小規模水道維持管理指導要綱第８の規定により届け出ます。</w:t>
      </w:r>
    </w:p>
    <w:p>
      <w:pPr>
        <w:pStyle w:val="PlainText"/>
        <w:bidi w:val="0"/>
        <w:spacing w:lineRule="exact" w:line="280"/>
        <w:ind w:left="0" w:right="0" w:hang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PlainText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W w:w="9020" w:type="dxa"/>
        <w:jc w:val="left"/>
        <w:tblInd w:w="33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0"/>
        <w:gridCol w:w="1099"/>
        <w:gridCol w:w="1774"/>
        <w:gridCol w:w="3066"/>
        <w:gridCol w:w="1101"/>
        <w:gridCol w:w="1539"/>
      </w:tblGrid>
      <w:tr>
        <w:trPr>
          <w:trHeight w:val="585" w:hRule="atLeast"/>
          <w:cantSplit w:val="true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建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築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物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名   称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主な使途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</w:tr>
      <w:tr>
        <w:trPr>
          <w:trHeight w:val="685" w:hRule="atLeast"/>
          <w:cantSplit w:val="true"/>
        </w:trPr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構造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地上   階、地下   階、延べ面積          ㎡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pacing w:val="-20"/>
                <w:sz w:val="22"/>
                <w:szCs w:val="22"/>
              </w:rPr>
              <w:t>特定建築物　該当の有無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有  ・  無</w:t>
            </w:r>
          </w:p>
        </w:tc>
      </w:tr>
      <w:tr>
        <w:trPr>
          <w:trHeight w:val="585" w:hRule="atLeast"/>
          <w:cantSplit w:val="true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給水関係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年月日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/>
                <w:sz w:val="22"/>
                <w:szCs w:val="22"/>
              </w:rPr>
              <w:t>年   月   日 給水開始</w:t>
            </w:r>
          </w:p>
        </w:tc>
      </w:tr>
      <w:tr>
        <w:trPr>
          <w:trHeight w:val="1005" w:hRule="atLeast"/>
          <w:cantSplit w:val="true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管理責任者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住所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11" w:right="-35" w:hanging="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pacing w:val="-20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pacing w:val="-20"/>
                <w:sz w:val="22"/>
                <w:szCs w:val="22"/>
              </w:rPr>
              <w:t>電話番号</w:t>
            </w:r>
            <w:r>
              <w:rPr>
                <w:rFonts w:ascii="ＭＳ 明朝" w:hAnsi="ＭＳ 明朝"/>
                <w:spacing w:val="-20"/>
                <w:sz w:val="22"/>
                <w:szCs w:val="22"/>
              </w:rPr>
              <w:t>)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　　　　　　　  　　   ）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氏  名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spacing w:before="250" w:after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貯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spacing w:before="250" w:after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水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槽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/>
                <w:spacing w:val="-20"/>
                <w:sz w:val="22"/>
                <w:szCs w:val="22"/>
              </w:rPr>
              <w:t>区分</w:t>
            </w:r>
          </w:p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pacing w:val="-20"/>
                <w:sz w:val="22"/>
                <w:szCs w:val="22"/>
              </w:rPr>
              <w:t>槽別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設  置  場  所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構  造 ・ 材  質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有効容量※</w:t>
            </w:r>
          </w:p>
        </w:tc>
      </w:tr>
      <w:tr>
        <w:trPr>
          <w:trHeight w:val="570" w:hRule="atLeast"/>
          <w:cantSplit w:val="true"/>
        </w:trPr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受水槽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/>
                <w:sz w:val="22"/>
                <w:szCs w:val="22"/>
              </w:rPr>
              <w:t>㎥</w:t>
            </w:r>
          </w:p>
        </w:tc>
      </w:tr>
      <w:tr>
        <w:trPr>
          <w:trHeight w:val="570" w:hRule="atLeast"/>
          <w:cantSplit w:val="true"/>
        </w:trPr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高置</w:t>
            </w:r>
          </w:p>
          <w:p>
            <w:pPr>
              <w:pStyle w:val="PlainText"/>
              <w:widowControl w:val="false"/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水槽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/>
                <w:sz w:val="22"/>
                <w:szCs w:val="22"/>
              </w:rPr>
              <w:t>㎥</w:t>
            </w:r>
          </w:p>
        </w:tc>
      </w:tr>
      <w:tr>
        <w:trPr>
          <w:trHeight w:val="570" w:hRule="atLeast"/>
          <w:cantSplit w:val="true"/>
        </w:trPr>
        <w:tc>
          <w:tcPr>
            <w:tcW w:w="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bidi w:val="0"/>
              <w:ind w:left="0" w:right="0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/>
                <w:sz w:val="22"/>
                <w:szCs w:val="22"/>
              </w:rPr>
              <w:t>㎥</w:t>
            </w:r>
          </w:p>
        </w:tc>
      </w:tr>
      <w:tr>
        <w:trPr>
          <w:trHeight w:val="593" w:hRule="atLeast"/>
          <w:cantSplit w:val="true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供給を受ける水道名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消毒設備の有無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有  ・  無</w:t>
            </w:r>
          </w:p>
        </w:tc>
      </w:tr>
      <w:tr>
        <w:trPr>
          <w:trHeight w:val="618" w:hRule="atLeast"/>
          <w:cantSplit w:val="true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2"/>
                <w:szCs w:val="22"/>
              </w:rPr>
              <w:t>備考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ascii="ＭＳ 明朝" w:hAnsi="ＭＳ 明朝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ＭＳ 明朝" w:hAnsi="ＭＳ 明朝"/>
                <w:sz w:val="22"/>
                <w:szCs w:val="22"/>
              </w:rPr>
            </w:r>
          </w:p>
        </w:tc>
      </w:tr>
    </w:tbl>
    <w:p>
      <w:pPr>
        <w:pStyle w:val="PlainText"/>
        <w:widowControl w:val="false"/>
        <w:bidi w:val="0"/>
        <w:ind w:left="0" w:right="0" w:hanging="0"/>
        <w:rPr/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有効容量：最高水位と最低水位との間に貯留される容量。２基以上ある場合はその合計。</w:t>
      </w:r>
    </w:p>
    <w:p>
      <w:pPr>
        <w:pStyle w:val="PlainText"/>
        <w:bidi w:val="0"/>
        <w:ind w:left="0" w:right="0" w:hanging="0"/>
        <w:rPr/>
      </w:pPr>
      <w:r>
        <w:rPr>
          <w:rFonts w:ascii="ＭＳ 明朝" w:hAnsi="ＭＳ 明朝"/>
          <w:sz w:val="22"/>
          <w:szCs w:val="22"/>
        </w:rPr>
        <w:t>（添付書類）</w:t>
      </w:r>
    </w:p>
    <w:p>
      <w:pPr>
        <w:pStyle w:val="PlainText"/>
        <w:bidi w:val="0"/>
        <w:ind w:left="0" w:right="0" w:hanging="0"/>
        <w:rPr/>
      </w:pPr>
      <w:r>
        <w:rPr>
          <w:rFonts w:ascii="ＭＳ 明朝" w:hAnsi="ＭＳ 明朝"/>
          <w:sz w:val="22"/>
          <w:szCs w:val="22"/>
        </w:rPr>
        <w:t>１  建築物所在地の案内図</w:t>
      </w:r>
    </w:p>
    <w:p>
      <w:pPr>
        <w:pStyle w:val="PlainText"/>
        <w:bidi w:val="0"/>
        <w:ind w:left="0" w:right="0" w:hanging="0"/>
        <w:rPr/>
      </w:pPr>
      <w:r>
        <w:rPr>
          <w:rFonts w:ascii="ＭＳ 明朝" w:hAnsi="ＭＳ 明朝"/>
          <w:sz w:val="22"/>
          <w:szCs w:val="22"/>
        </w:rPr>
        <w:t>２  貯水槽の設置場所が分かる図面</w:t>
      </w:r>
    </w:p>
    <w:p>
      <w:pPr>
        <w:pStyle w:val="PlainText"/>
        <w:bidi w:val="0"/>
        <w:spacing w:lineRule="exact" w:line="280"/>
        <w:ind w:left="0" w:right="0" w:hanging="0"/>
        <w:rPr/>
      </w:pPr>
      <w:r>
        <w:rPr/>
      </w:r>
    </w:p>
    <w:sectPr>
      <w:type w:val="nextPage"/>
      <w:pgSz w:w="11906" w:h="16838"/>
      <w:pgMar w:left="1247" w:right="964" w:gutter="0" w:header="0" w:top="1304" w:footer="0" w:bottom="5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Courier New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 Century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2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日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6">
    <w:name w:val="本文インデント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7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8">
    <w:name w:val="結語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9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20">
    <w:name w:val="書式なし (文字)"/>
    <w:basedOn w:val="DefaultParagraphFont"/>
    <w:qFormat/>
    <w:rPr>
      <w:rFonts w:ascii="Courier New" w:hAnsi="Courier New" w:eastAsia="Times New Roman"/>
      <w:kern w:val="2"/>
      <w:sz w:val="21"/>
      <w:szCs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6">
    <w:name w:val="オアシス"/>
    <w:qFormat/>
    <w:pPr>
      <w:widowControl w:val="false"/>
      <w:bidi w:val="0"/>
      <w:spacing w:lineRule="exact" w:line="482"/>
      <w:jc w:val="both"/>
      <w:textAlignment w:val="auto"/>
    </w:pPr>
    <w:rPr>
      <w:rFonts w:ascii=" Century" w:hAnsi=" Century" w:eastAsia=" ＭＳ 明朝" w:cs="Times New Roman"/>
      <w:color w:val="auto"/>
      <w:spacing w:val="-15"/>
      <w:kern w:val="2"/>
      <w:sz w:val="24"/>
      <w:szCs w:val="20"/>
      <w:lang w:val="en-US" w:eastAsia="ja-JP" w:bidi="ar-SA"/>
    </w:rPr>
  </w:style>
  <w:style w:type="paragraph" w:styleId="Date">
    <w:name w:val="Date"/>
    <w:basedOn w:val="Normal"/>
    <w:next w:val="Normal"/>
    <w:qFormat/>
    <w:pPr/>
    <w:rPr/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Style27">
    <w:name w:val="Body Text Indent"/>
    <w:basedOn w:val="Normal"/>
    <w:pPr>
      <w:ind w:left="220" w:hanging="220"/>
    </w:pPr>
    <w:rPr>
      <w:rFonts w:ascii="ＭＳ 明朝" w:hAnsi="ＭＳ 明朝"/>
    </w:rPr>
  </w:style>
  <w:style w:type="paragraph" w:styleId="Style28">
    <w:name w:val="ヘッダーとフッター"/>
    <w:basedOn w:val="Normal"/>
    <w:qFormat/>
    <w:pPr/>
    <w:rPr/>
  </w:style>
  <w:style w:type="paragraph" w:styleId="Style29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30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</w:pPr>
    <w:rPr>
      <w:sz w:val="20"/>
    </w:rPr>
  </w:style>
  <w:style w:type="paragraph" w:styleId="Default">
    <w:name w:val="Default"/>
    <w:qFormat/>
    <w:pPr>
      <w:widowControl w:val="false"/>
      <w:bidi w:val="0"/>
      <w:jc w:val="left"/>
      <w:textAlignment w:val="auto"/>
    </w:pPr>
    <w:rPr>
      <w:rFonts w:ascii="Century" w:hAnsi="Century" w:eastAsia="ＭＳ 明朝" w:cs="ＭＳ 明朝"/>
      <w:color w:val="000000"/>
      <w:kern w:val="2"/>
      <w:sz w:val="24"/>
      <w:szCs w:val="24"/>
      <w:lang w:val="en-US" w:eastAsia="ja-JP" w:bidi="ar-SA"/>
    </w:rPr>
  </w:style>
  <w:style w:type="paragraph" w:styleId="PlainText">
    <w:name w:val="Plain Text"/>
    <w:basedOn w:val="Normal"/>
    <w:qFormat/>
    <w:pPr>
      <w:jc w:val="both"/>
    </w:pPr>
    <w:rPr>
      <w:rFonts w:ascii="Courier New" w:hAnsi="Courier New" w:cs="Courier New"/>
      <w:kern w:val="2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318</Words>
  <Characters>318</Characters>
  <CharactersWithSpaces>475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2020-07-30T13:13:00Z</dcterms:created>
  <dc:creator>FMV-USER</dc:creator>
  <dc:description/>
  <dc:language>ja-JP</dc:language>
  <cp:lastModifiedBy/>
  <cp:lastPrinted>2002-12-06T16:38:00Z</cp:lastPrinted>
  <dcterms:modified xsi:type="dcterms:W3CDTF">2024-05-09T15:46:34Z</dcterms:modified>
  <cp:revision>4</cp:revision>
  <dc:subject>99.02.20 Ver.1.0</dc:subject>
  <dc:title>条例等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infosys</vt:lpwstr>
  </property>
</Properties>
</file>