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HG丸ｺﾞｼｯｸM-PRO" w:hAnsi="HG丸ｺﾞｼｯｸM-PRO" w:eastAsia="HG丸ｺﾞｼｯｸM-PRO"/>
        </w:rPr>
      </w:pPr>
      <w:r>
        <w:rPr>
          <w:rFonts w:eastAsia="HG丸ｺﾞｼｯｸM-PRO" w:ascii="HG丸ｺﾞｼｯｸM-PRO" w:hAnsi="HG丸ｺﾞｼｯｸM-PRO"/>
        </w:rPr>
        <mc:AlternateContent>
          <mc:Choice Requires="wps">
            <w:drawing>
              <wp:anchor behindDoc="0" distT="5080" distB="5715" distL="5080" distR="5715" simplePos="0" locked="0" layoutInCell="0" allowOverlap="1" relativeHeight="2" wp14:anchorId="197474EB">
                <wp:simplePos x="0" y="0"/>
                <wp:positionH relativeFrom="column">
                  <wp:posOffset>2852420</wp:posOffset>
                </wp:positionH>
                <wp:positionV relativeFrom="paragraph">
                  <wp:posOffset>-123190</wp:posOffset>
                </wp:positionV>
                <wp:extent cx="3199130" cy="760730"/>
                <wp:effectExtent l="5080" t="5080" r="5715" b="5715"/>
                <wp:wrapNone/>
                <wp:docPr id="1" name="フローチャート: 処理 4"/>
                <a:graphic xmlns:a="http://schemas.openxmlformats.org/drawingml/2006/main">
                  <a:graphicData uri="http://schemas.microsoft.com/office/word/2010/wordprocessingShape">
                    <wps:wsp>
                      <wps:cNvSpPr/>
                      <wps:spPr>
                        <a:xfrm>
                          <a:off x="0" y="0"/>
                          <a:ext cx="3198960" cy="760680"/>
                        </a:xfrm>
                        <a:prstGeom prst="flowChartProcess">
                          <a:avLst/>
                        </a:prstGeom>
                        <a:solidFill>
                          <a:srgbClr val="ffffff"/>
                        </a:solidFill>
                        <a:ln w="9525">
                          <a:solidFill>
                            <a:srgbClr val="000000"/>
                          </a:solidFill>
                          <a:miter/>
                        </a:ln>
                      </wps:spPr>
                      <wps:style>
                        <a:lnRef idx="0"/>
                        <a:fillRef idx="0"/>
                        <a:effectRef idx="0"/>
                        <a:fontRef idx="minor"/>
                      </wps:style>
                      <wps:txbx>
                        <w:txbxContent>
                          <w:p>
                            <w:pPr>
                              <w:pStyle w:val="Style23"/>
                              <w:rPr>
                                <w:rFonts w:ascii="BIZ UDゴシック" w:hAnsi="BIZ UDゴシック" w:eastAsia="BIZ UDゴシック"/>
                                <w:sz w:val="22"/>
                                <w:szCs w:val="22"/>
                              </w:rPr>
                            </w:pPr>
                            <w:r>
                              <w:rPr>
                                <w:rFonts w:ascii="BIZ UDゴシック" w:hAnsi="BIZ UDゴシック" w:eastAsia="BIZ UDゴシック"/>
                                <w:color w:val="000000"/>
                                <w:sz w:val="22"/>
                                <w:szCs w:val="22"/>
                              </w:rPr>
                              <w:t>Ｆ　Ａ　Ｘ ： ０２６－２４６－０７５０</w:t>
                            </w:r>
                          </w:p>
                          <w:p>
                            <w:pPr>
                              <w:pStyle w:val="Style23"/>
                              <w:rPr>
                                <w:rFonts w:ascii="BIZ UDゴシック" w:hAnsi="BIZ UDゴシック" w:eastAsia="BIZ UDゴシック"/>
                                <w:sz w:val="22"/>
                                <w:szCs w:val="22"/>
                              </w:rPr>
                            </w:pPr>
                            <w:r>
                              <w:rPr>
                                <w:rFonts w:ascii="BIZ UDゴシック" w:hAnsi="BIZ UDゴシック" w:eastAsia="BIZ UDゴシック"/>
                                <w:color w:val="000000"/>
                                <w:sz w:val="22"/>
                                <w:szCs w:val="22"/>
                              </w:rPr>
                              <w:t xml:space="preserve">電子メール ： </w:t>
                            </w:r>
                            <w:hyperlink r:id="rId2">
                              <w:r>
                                <w:rPr>
                                  <w:rFonts w:eastAsia="BIZ UDゴシック" w:ascii="BIZ UDゴシック" w:hAnsi="BIZ UDゴシック"/>
                                  <w:color w:val="000000"/>
                                  <w:sz w:val="22"/>
                                  <w:szCs w:val="22"/>
                                </w:rPr>
                                <w:t>soumu@city.suzaka.nagano.jp</w:t>
                              </w:r>
                            </w:hyperlink>
                          </w:p>
                          <w:p>
                            <w:pPr>
                              <w:pStyle w:val="Style23"/>
                              <w:rPr>
                                <w:rFonts w:ascii="BIZ UDゴシック" w:hAnsi="BIZ UDゴシック" w:eastAsia="BIZ UDゴシック"/>
                                <w:sz w:val="20"/>
                                <w:szCs w:val="20"/>
                              </w:rPr>
                            </w:pPr>
                            <w:r>
                              <w:rPr>
                                <w:rFonts w:ascii="BIZ UDゴシック" w:hAnsi="BIZ UDゴシック" w:eastAsia="BIZ UDゴシック"/>
                                <w:color w:val="000000"/>
                                <w:sz w:val="20"/>
                                <w:szCs w:val="20"/>
                              </w:rPr>
                              <w:t>電子申請、電子メール、郵送、</w:t>
                            </w:r>
                            <w:r>
                              <w:rPr>
                                <w:rFonts w:eastAsia="BIZ UDゴシック" w:ascii="BIZ UDゴシック" w:hAnsi="BIZ UDゴシック"/>
                                <w:color w:val="000000"/>
                                <w:sz w:val="20"/>
                                <w:szCs w:val="20"/>
                              </w:rPr>
                              <w:t>FAX</w:t>
                            </w:r>
                          </w:p>
                          <w:p>
                            <w:pPr>
                              <w:pStyle w:val="Style23"/>
                              <w:rPr>
                                <w:rFonts w:ascii="BIZ UDゴシック" w:hAnsi="BIZ UDゴシック" w:eastAsia="BIZ UDゴシック"/>
                                <w:sz w:val="20"/>
                                <w:szCs w:val="20"/>
                              </w:rPr>
                            </w:pPr>
                            <w:r>
                              <w:rPr>
                                <w:rFonts w:ascii="BIZ UDゴシック" w:hAnsi="BIZ UDゴシック" w:eastAsia="BIZ UDゴシック"/>
                                <w:color w:val="000000"/>
                                <w:sz w:val="20"/>
                                <w:szCs w:val="20"/>
                              </w:rPr>
                              <w:t>いずれかの</w:t>
                            </w:r>
                            <w:r>
                              <w:rPr>
                                <w:rFonts w:ascii="BIZ UDゴシック" w:hAnsi="BIZ UDゴシック" w:eastAsia="BIZ UDゴシック"/>
                                <w:color w:val="000000"/>
                                <w:kern w:val="2"/>
                                <w:sz w:val="20"/>
                                <w:szCs w:val="20"/>
                              </w:rPr>
                              <w:t>方法</w:t>
                            </w:r>
                            <w:r>
                              <w:rPr>
                                <w:rFonts w:ascii="BIZ UDゴシック" w:hAnsi="BIZ UDゴシック" w:eastAsia="BIZ UDゴシック"/>
                                <w:color w:val="000000"/>
                                <w:sz w:val="20"/>
                                <w:szCs w:val="20"/>
                              </w:rPr>
                              <w:t>で応募ください</w:t>
                            </w:r>
                          </w:p>
                        </w:txbxContent>
                      </wps:txbx>
                      <wps:bodyPr lIns="74160" rIns="74160" tIns="9000" bIns="9000" anchor="t" upright="1">
                        <a:noAutofit/>
                      </wps:bodyPr>
                    </wps:wsp>
                  </a:graphicData>
                </a:graphic>
              </wp:anchor>
            </w:drawing>
          </mc:Choice>
          <mc:Fallback>
            <w:pict>
              <v:shapetype id="_x0000_t109" coordsize="21600,21600" o:spt="109" path="m,l21600,l21600,21600l,21600xe">
                <v:stroke joinstyle="miter"/>
                <v:path gradientshapeok="t" o:connecttype="rect" textboxrect="0,0,21600,21600"/>
              </v:shapetype>
              <v:shape id="shape_0" ID="フローチャート: 処理 4" path="m0,0l1,0l1,1l0,1xe" fillcolor="white" stroked="t" o:allowincell="f" style="position:absolute;margin-left:224.6pt;margin-top:-9.7pt;width:251.85pt;height:59.85pt;mso-wrap-style:square;v-text-anchor:top" wp14:anchorId="197474EB" type="_x0000_t109">
                <v:fill o:detectmouseclick="t" type="solid" color2="black"/>
                <v:stroke color="black" weight="9360" joinstyle="miter" endcap="flat"/>
                <v:textbox>
                  <w:txbxContent>
                    <w:p>
                      <w:pPr>
                        <w:pStyle w:val="Style23"/>
                        <w:rPr>
                          <w:rFonts w:ascii="BIZ UDゴシック" w:hAnsi="BIZ UDゴシック" w:eastAsia="BIZ UDゴシック"/>
                          <w:sz w:val="22"/>
                          <w:szCs w:val="22"/>
                        </w:rPr>
                      </w:pPr>
                      <w:r>
                        <w:rPr>
                          <w:rFonts w:ascii="BIZ UDゴシック" w:hAnsi="BIZ UDゴシック" w:eastAsia="BIZ UDゴシック"/>
                          <w:color w:val="000000"/>
                          <w:sz w:val="22"/>
                          <w:szCs w:val="22"/>
                        </w:rPr>
                        <w:t>Ｆ　Ａ　Ｘ ： ０２６－２４６－０７５０</w:t>
                      </w:r>
                    </w:p>
                    <w:p>
                      <w:pPr>
                        <w:pStyle w:val="Style23"/>
                        <w:rPr>
                          <w:rFonts w:ascii="BIZ UDゴシック" w:hAnsi="BIZ UDゴシック" w:eastAsia="BIZ UDゴシック"/>
                          <w:sz w:val="22"/>
                          <w:szCs w:val="22"/>
                        </w:rPr>
                      </w:pPr>
                      <w:r>
                        <w:rPr>
                          <w:rFonts w:ascii="BIZ UDゴシック" w:hAnsi="BIZ UDゴシック" w:eastAsia="BIZ UDゴシック"/>
                          <w:color w:val="000000"/>
                          <w:sz w:val="22"/>
                          <w:szCs w:val="22"/>
                        </w:rPr>
                        <w:t xml:space="preserve">電子メール ： </w:t>
                      </w:r>
                      <w:hyperlink r:id="rId3">
                        <w:r>
                          <w:rPr>
                            <w:rFonts w:eastAsia="BIZ UDゴシック" w:ascii="BIZ UDゴシック" w:hAnsi="BIZ UDゴシック"/>
                            <w:color w:val="000000"/>
                            <w:sz w:val="22"/>
                            <w:szCs w:val="22"/>
                          </w:rPr>
                          <w:t>soumu@city.suzaka.nagano.jp</w:t>
                        </w:r>
                      </w:hyperlink>
                    </w:p>
                    <w:p>
                      <w:pPr>
                        <w:pStyle w:val="Style23"/>
                        <w:rPr>
                          <w:rFonts w:ascii="BIZ UDゴシック" w:hAnsi="BIZ UDゴシック" w:eastAsia="BIZ UDゴシック"/>
                          <w:sz w:val="20"/>
                          <w:szCs w:val="20"/>
                        </w:rPr>
                      </w:pPr>
                      <w:r>
                        <w:rPr>
                          <w:rFonts w:ascii="BIZ UDゴシック" w:hAnsi="BIZ UDゴシック" w:eastAsia="BIZ UDゴシック"/>
                          <w:color w:val="000000"/>
                          <w:sz w:val="20"/>
                          <w:szCs w:val="20"/>
                        </w:rPr>
                        <w:t>電子申請、電子メール、郵送、</w:t>
                      </w:r>
                      <w:r>
                        <w:rPr>
                          <w:rFonts w:eastAsia="BIZ UDゴシック" w:ascii="BIZ UDゴシック" w:hAnsi="BIZ UDゴシック"/>
                          <w:color w:val="000000"/>
                          <w:sz w:val="20"/>
                          <w:szCs w:val="20"/>
                        </w:rPr>
                        <w:t>FAX</w:t>
                      </w:r>
                    </w:p>
                    <w:p>
                      <w:pPr>
                        <w:pStyle w:val="Style23"/>
                        <w:rPr>
                          <w:rFonts w:ascii="BIZ UDゴシック" w:hAnsi="BIZ UDゴシック" w:eastAsia="BIZ UDゴシック"/>
                          <w:sz w:val="20"/>
                          <w:szCs w:val="20"/>
                        </w:rPr>
                      </w:pPr>
                      <w:r>
                        <w:rPr>
                          <w:rFonts w:ascii="BIZ UDゴシック" w:hAnsi="BIZ UDゴシック" w:eastAsia="BIZ UDゴシック"/>
                          <w:color w:val="000000"/>
                          <w:sz w:val="20"/>
                          <w:szCs w:val="20"/>
                        </w:rPr>
                        <w:t>いずれかの</w:t>
                      </w:r>
                      <w:r>
                        <w:rPr>
                          <w:rFonts w:ascii="BIZ UDゴシック" w:hAnsi="BIZ UDゴシック" w:eastAsia="BIZ UDゴシック"/>
                          <w:color w:val="000000"/>
                          <w:kern w:val="2"/>
                          <w:sz w:val="20"/>
                          <w:szCs w:val="20"/>
                        </w:rPr>
                        <w:t>方法</w:t>
                      </w:r>
                      <w:r>
                        <w:rPr>
                          <w:rFonts w:ascii="BIZ UDゴシック" w:hAnsi="BIZ UDゴシック" w:eastAsia="BIZ UDゴシック"/>
                          <w:color w:val="000000"/>
                          <w:sz w:val="20"/>
                          <w:szCs w:val="20"/>
                        </w:rPr>
                        <w:t>で応募ください</w:t>
                      </w:r>
                    </w:p>
                  </w:txbxContent>
                </v:textbox>
                <w10:wrap type="none"/>
              </v:shape>
            </w:pict>
          </mc:Fallback>
        </mc:AlternateContent>
      </w:r>
    </w:p>
    <w:p>
      <w:pPr>
        <w:pStyle w:val="Normal"/>
        <w:rPr>
          <w:rFonts w:ascii="HG丸ｺﾞｼｯｸM-PRO" w:hAnsi="HG丸ｺﾞｼｯｸM-PRO" w:eastAsia="HG丸ｺﾞｼｯｸM-PRO"/>
          <w:sz w:val="24"/>
        </w:rPr>
      </w:pPr>
      <w:r>
        <w:rPr>
          <w:rFonts w:ascii="HG丸ｺﾞｼｯｸM-PRO" w:hAnsi="HG丸ｺﾞｼｯｸM-PRO" w:eastAsia="HG丸ｺﾞｼｯｸM-PRO"/>
          <w:sz w:val="24"/>
        </w:rPr>
        <w:t>須坂市役所総務課内</w:t>
      </w:r>
    </w:p>
    <w:p>
      <w:pPr>
        <w:pStyle w:val="Normal"/>
        <w:rPr>
          <w:rFonts w:ascii="HG丸ｺﾞｼｯｸM-PRO" w:hAnsi="HG丸ｺﾞｼｯｸM-PRO" w:eastAsia="HG丸ｺﾞｼｯｸM-PRO"/>
          <w:sz w:val="24"/>
        </w:rPr>
      </w:pPr>
      <w:r>
        <w:rPr>
          <w:rFonts w:ascii="HG丸ｺﾞｼｯｸM-PRO" w:hAnsi="HG丸ｺﾞｼｯｸM-PRO" w:eastAsia="HG丸ｺﾞｼｯｸM-PRO"/>
          <w:sz w:val="24"/>
        </w:rPr>
        <w:t>須坂市各種委員募集　担当者あて</w:t>
      </w:r>
    </w:p>
    <w:p>
      <w:pPr>
        <w:pStyle w:val="Normal"/>
        <w:rPr>
          <w:rFonts w:ascii="HG丸ｺﾞｼｯｸM-PRO" w:hAnsi="HG丸ｺﾞｼｯｸM-PRO" w:eastAsia="HG丸ｺﾞｼｯｸM-PRO"/>
          <w:sz w:val="22"/>
          <w:szCs w:val="22"/>
        </w:rPr>
      </w:pPr>
      <w:r>
        <w:rPr>
          <w:rFonts w:eastAsia="HG丸ｺﾞｼｯｸM-PRO" w:ascii="HG丸ｺﾞｼｯｸM-PRO" w:hAnsi="HG丸ｺﾞｼｯｸM-PRO"/>
          <w:sz w:val="22"/>
          <w:szCs w:val="22"/>
        </w:rPr>
      </w:r>
    </w:p>
    <w:p>
      <w:pPr>
        <w:pStyle w:val="Normal"/>
        <w:rPr>
          <w:rFonts w:ascii="HG丸ｺﾞｼｯｸM-PRO" w:hAnsi="HG丸ｺﾞｼｯｸM-PRO" w:eastAsia="HG丸ｺﾞｼｯｸM-PRO"/>
          <w:sz w:val="22"/>
          <w:szCs w:val="22"/>
        </w:rPr>
      </w:pPr>
      <w:r>
        <w:rPr>
          <w:rFonts w:eastAsia="HG丸ｺﾞｼｯｸM-PRO" w:ascii="HG丸ｺﾞｼｯｸM-PRO" w:hAnsi="HG丸ｺﾞｼｯｸM-PRO"/>
          <w:sz w:val="22"/>
          <w:szCs w:val="22"/>
        </w:rPr>
      </w:r>
    </w:p>
    <w:p>
      <w:pPr>
        <w:pStyle w:val="Normal"/>
        <w:jc w:val="center"/>
        <w:rPr>
          <w:rFonts w:ascii="HG丸ｺﾞｼｯｸM-PRO" w:hAnsi="HG丸ｺﾞｼｯｸM-PRO" w:eastAsia="HG丸ｺﾞｼｯｸM-PRO"/>
          <w:b/>
          <w:b/>
          <w:sz w:val="36"/>
          <w:szCs w:val="36"/>
          <w:u w:val="thick"/>
        </w:rPr>
      </w:pPr>
      <w:r>
        <w:rPr>
          <w:rFonts w:ascii="HG丸ｺﾞｼｯｸM-PRO" w:hAnsi="HG丸ｺﾞｼｯｸM-PRO" w:eastAsia="HG丸ｺﾞｼｯｸM-PRO"/>
          <w:sz w:val="28"/>
          <w:szCs w:val="28"/>
          <w:u w:val="thick"/>
        </w:rPr>
        <w:t xml:space="preserve">須坂市各種委員  </w:t>
      </w:r>
      <w:r>
        <w:rPr>
          <w:rFonts w:ascii="HG丸ｺﾞｼｯｸM-PRO" w:hAnsi="HG丸ｺﾞｼｯｸM-PRO" w:eastAsia="HG丸ｺﾞｼｯｸM-PRO"/>
          <w:b/>
          <w:sz w:val="36"/>
          <w:szCs w:val="36"/>
          <w:u w:val="thick"/>
        </w:rPr>
        <w:t>応　募　用　紙</w:t>
      </w:r>
    </w:p>
    <w:p>
      <w:pPr>
        <w:pStyle w:val="Normal"/>
        <w:ind w:firstLine="7600"/>
        <w:rPr>
          <w:rFonts w:ascii="HG丸ｺﾞｼｯｸM-PRO" w:hAnsi="HG丸ｺﾞｼｯｸM-PRO" w:eastAsia="HG丸ｺﾞｼｯｸM-PRO"/>
          <w:sz w:val="20"/>
          <w:szCs w:val="20"/>
        </w:rPr>
      </w:pPr>
      <w:r>
        <w:rPr>
          <w:rFonts w:ascii="HG丸ｺﾞｼｯｸM-PRO" w:hAnsi="HG丸ｺﾞｼｯｸM-PRO" w:eastAsia="HG丸ｺﾞｼｯｸM-PRO"/>
          <w:sz w:val="20"/>
          <w:szCs w:val="20"/>
        </w:rPr>
        <w:t>年　　月　　日</w:t>
      </w:r>
    </w:p>
    <w:tbl>
      <w:tblPr>
        <w:tblW w:w="9498" w:type="dxa"/>
        <w:jc w:val="left"/>
        <w:tblInd w:w="-147" w:type="dxa"/>
        <w:tblLayout w:type="fixed"/>
        <w:tblCellMar>
          <w:top w:w="0" w:type="dxa"/>
          <w:left w:w="142" w:type="dxa"/>
          <w:bottom w:w="0" w:type="dxa"/>
          <w:right w:w="142" w:type="dxa"/>
        </w:tblCellMar>
        <w:tblLook w:firstRow="1" w:noVBand="0" w:lastRow="1" w:firstColumn="1" w:lastColumn="1" w:noHBand="0" w:val="01e0"/>
      </w:tblPr>
      <w:tblGrid>
        <w:gridCol w:w="1702"/>
        <w:gridCol w:w="850"/>
        <w:gridCol w:w="2522"/>
        <w:gridCol w:w="1277"/>
        <w:gridCol w:w="1161"/>
        <w:gridCol w:w="1123"/>
        <w:gridCol w:w="862"/>
      </w:tblGrid>
      <w:tr>
        <w:trPr>
          <w:trHeight w:val="435" w:hRule="atLeast"/>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ふりがな</w:t>
            </w:r>
          </w:p>
        </w:tc>
        <w:tc>
          <w:tcPr>
            <w:tcW w:w="337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eastAsia="HG丸ｺﾞｼｯｸM-PRO" w:ascii="HG丸ｺﾞｼｯｸM-PRO" w:hAnsi="HG丸ｺﾞｼｯｸM-PRO"/>
                <w:sz w:val="22"/>
                <w:szCs w:val="22"/>
              </w:rPr>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distribute"/>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生年月日</w:t>
            </w:r>
          </w:p>
          <w:p>
            <w:pPr>
              <w:pStyle w:val="Normal"/>
              <w:widowControl w:val="false"/>
              <w:jc w:val="distribute"/>
              <w:rPr>
                <w:rFonts w:ascii="HG丸ｺﾞｼｯｸM-PRO" w:hAnsi="HG丸ｺﾞｼｯｸM-PRO" w:eastAsia="HG丸ｺﾞｼｯｸM-PRO"/>
                <w:sz w:val="22"/>
                <w:szCs w:val="22"/>
              </w:rPr>
            </w:pPr>
            <w:r>
              <w:rPr>
                <w:rFonts w:eastAsia="HG丸ｺﾞｼｯｸM-PRO" w:ascii="HG丸ｺﾞｼｯｸM-PRO" w:hAnsi="HG丸ｺﾞｼｯｸM-PRO"/>
                <w:sz w:val="22"/>
                <w:szCs w:val="22"/>
              </w:rPr>
              <w:t>(</w:t>
            </w:r>
            <w:r>
              <w:rPr>
                <w:rFonts w:ascii="HG丸ｺﾞｼｯｸM-PRO" w:hAnsi="HG丸ｺﾞｼｯｸM-PRO" w:eastAsia="HG丸ｺﾞｼｯｸM-PRO"/>
                <w:sz w:val="22"/>
                <w:szCs w:val="22"/>
              </w:rPr>
              <w:t>西暦</w:t>
            </w:r>
            <w:r>
              <w:rPr>
                <w:rFonts w:eastAsia="HG丸ｺﾞｼｯｸM-PRO" w:ascii="HG丸ｺﾞｼｯｸM-PRO" w:hAnsi="HG丸ｺﾞｼｯｸM-PRO"/>
                <w:sz w:val="22"/>
                <w:szCs w:val="22"/>
              </w:rPr>
              <w:t>)</w:t>
            </w:r>
            <w:r>
              <w:rPr>
                <w:rFonts w:ascii="HG丸ｺﾞｼｯｸM-PRO" w:hAnsi="HG丸ｺﾞｼｯｸM-PRO" w:eastAsia="HG丸ｺﾞｼｯｸM-PRO"/>
                <w:sz w:val="22"/>
                <w:szCs w:val="22"/>
              </w:rPr>
              <w:t>　</w:t>
            </w:r>
          </w:p>
        </w:tc>
        <w:tc>
          <w:tcPr>
            <w:tcW w:w="3146"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　　　　 年　 　月　 　日</w:t>
            </w:r>
          </w:p>
        </w:tc>
      </w:tr>
      <w:tr>
        <w:trPr>
          <w:trHeight w:val="360" w:hRule="atLeast"/>
        </w:trPr>
        <w:tc>
          <w:tcPr>
            <w:tcW w:w="17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お 名 前</w:t>
            </w:r>
          </w:p>
        </w:tc>
        <w:tc>
          <w:tcPr>
            <w:tcW w:w="3372"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eastAsia="HG丸ｺﾞｼｯｸM-PRO" w:ascii="HG丸ｺﾞｼｯｸM-PRO" w:hAnsi="HG丸ｺﾞｼｯｸM-PRO"/>
                <w:sz w:val="22"/>
                <w:szCs w:val="22"/>
              </w:rPr>
            </w:r>
          </w:p>
        </w:tc>
        <w:tc>
          <w:tcPr>
            <w:tcW w:w="12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eastAsia="HG丸ｺﾞｼｯｸM-PRO" w:ascii="HG丸ｺﾞｼｯｸM-PRO" w:hAnsi="HG丸ｺﾞｼｯｸM-PRO"/>
                <w:sz w:val="22"/>
                <w:szCs w:val="22"/>
              </w:rPr>
            </w:r>
          </w:p>
        </w:tc>
        <w:tc>
          <w:tcPr>
            <w:tcW w:w="3146"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eastAsia="HG丸ｺﾞｼｯｸM-PRO" w:ascii="HG丸ｺﾞｼｯｸM-PRO" w:hAnsi="HG丸ｺﾞｼｯｸM-PRO"/>
                <w:sz w:val="22"/>
                <w:szCs w:val="22"/>
              </w:rPr>
            </w:r>
          </w:p>
        </w:tc>
      </w:tr>
      <w:tr>
        <w:trPr>
          <w:trHeight w:val="616" w:hRule="atLeast"/>
        </w:trPr>
        <w:tc>
          <w:tcPr>
            <w:tcW w:w="17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eastAsia="HG丸ｺﾞｼｯｸM-PRO" w:ascii="HG丸ｺﾞｼｯｸM-PRO" w:hAnsi="HG丸ｺﾞｼｯｸM-PRO"/>
                <w:sz w:val="22"/>
                <w:szCs w:val="22"/>
              </w:rPr>
            </w:r>
          </w:p>
        </w:tc>
        <w:tc>
          <w:tcPr>
            <w:tcW w:w="3372"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eastAsia="HG丸ｺﾞｼｯｸM-PRO" w:ascii="HG丸ｺﾞｼｯｸM-PRO" w:hAnsi="HG丸ｺﾞｼｯｸM-PRO"/>
                <w:sz w:val="22"/>
                <w:szCs w:val="22"/>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distribute"/>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年齢</w:t>
            </w:r>
          </w:p>
        </w:tc>
        <w:tc>
          <w:tcPr>
            <w:tcW w:w="11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歳</w:t>
            </w:r>
          </w:p>
        </w:tc>
        <w:tc>
          <w:tcPr>
            <w:tcW w:w="112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distribute"/>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性　別</w:t>
            </w:r>
          </w:p>
          <w:p>
            <w:pPr>
              <w:pStyle w:val="Normal"/>
              <w:widowControl w:val="false"/>
              <w:ind w:hanging="0"/>
              <w:jc w:val="distribute"/>
              <w:rPr>
                <w:sz w:val="20"/>
                <w:szCs w:val="20"/>
              </w:rPr>
            </w:pPr>
            <w:r>
              <w:rPr>
                <w:rFonts w:eastAsia="HG丸ｺﾞｼｯｸM-PRO" w:cs="Times New Roman" w:ascii="HG丸ｺﾞｼｯｸM-PRO" w:hAnsi="HG丸ｺﾞｼｯｸM-PRO"/>
                <w:color w:val="auto"/>
                <w:kern w:val="2"/>
                <w:sz w:val="20"/>
                <w:szCs w:val="20"/>
                <w:lang w:val="en-US" w:eastAsia="ja-JP" w:bidi="ar-SA"/>
              </w:rPr>
              <w:t>(</w:t>
            </w:r>
            <w:r>
              <w:rPr>
                <w:rFonts w:ascii="HG丸ｺﾞｼｯｸM-PRO" w:hAnsi="HG丸ｺﾞｼｯｸM-PRO" w:eastAsia="HG丸ｺﾞｼｯｸM-PRO"/>
                <w:sz w:val="20"/>
                <w:szCs w:val="20"/>
              </w:rPr>
              <w:t>任意</w:t>
            </w:r>
            <w:r>
              <w:rPr>
                <w:rFonts w:eastAsia="HG丸ｺﾞｼｯｸM-PRO" w:ascii="HG丸ｺﾞｼｯｸM-PRO" w:hAnsi="HG丸ｺﾞｼｯｸM-PRO"/>
                <w:sz w:val="20"/>
                <w:szCs w:val="20"/>
              </w:rPr>
              <w:t>)</w:t>
            </w:r>
          </w:p>
        </w:tc>
        <w:tc>
          <w:tcPr>
            <w:tcW w:w="8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eastAsia="HG丸ｺﾞｼｯｸM-PRO" w:ascii="HG丸ｺﾞｼｯｸM-PRO" w:hAnsi="HG丸ｺﾞｼｯｸM-PRO"/>
                <w:sz w:val="22"/>
                <w:szCs w:val="22"/>
              </w:rPr>
            </w:r>
          </w:p>
        </w:tc>
      </w:tr>
      <w:tr>
        <w:trPr>
          <w:trHeight w:val="680" w:hRule="atLeast"/>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ご 住 所</w:t>
            </w:r>
          </w:p>
        </w:tc>
        <w:tc>
          <w:tcPr>
            <w:tcW w:w="7795"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w:t>
            </w:r>
          </w:p>
        </w:tc>
      </w:tr>
      <w:tr>
        <w:trPr>
          <w:trHeight w:val="680" w:hRule="atLeast"/>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現在のご職業</w:t>
            </w:r>
          </w:p>
          <w:p>
            <w:pPr>
              <w:pStyle w:val="Normal"/>
              <w:widowControl w:val="false"/>
              <w:ind w:firstLine="220"/>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（任意）</w:t>
            </w:r>
          </w:p>
        </w:tc>
        <w:tc>
          <w:tcPr>
            <w:tcW w:w="337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eastAsia="HG丸ｺﾞｼｯｸM-PRO" w:ascii="HG丸ｺﾞｼｯｸM-PRO" w:hAnsi="HG丸ｺﾞｼｯｸM-PRO"/>
                <w:sz w:val="22"/>
                <w:szCs w:val="22"/>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電話番号</w:t>
            </w:r>
          </w:p>
        </w:tc>
        <w:tc>
          <w:tcPr>
            <w:tcW w:w="314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eastAsia="HG丸ｺﾞｼｯｸM-PRO" w:ascii="HG丸ｺﾞｼｯｸM-PRO" w:hAnsi="HG丸ｺﾞｼｯｸM-PRO"/>
                <w:sz w:val="22"/>
                <w:szCs w:val="22"/>
              </w:rPr>
            </w:r>
          </w:p>
        </w:tc>
      </w:tr>
      <w:tr>
        <w:trPr>
          <w:trHeight w:val="2496" w:hRule="atLeast"/>
        </w:trPr>
        <w:tc>
          <w:tcPr>
            <w:tcW w:w="17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応募する委員</w:t>
            </w:r>
          </w:p>
        </w:tc>
        <w:tc>
          <w:tcPr>
            <w:tcW w:w="7795"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rPr>
                <w:rFonts w:ascii="HG丸ｺﾞｼｯｸM-PRO" w:hAnsi="HG丸ｺﾞｼｯｸM-PRO" w:eastAsia="HG丸ｺﾞｼｯｸM-PRO"/>
                <w:color w:val="000000" w:themeColor="text1"/>
                <w:sz w:val="20"/>
                <w:szCs w:val="20"/>
              </w:rPr>
            </w:pPr>
            <w:r>
              <w:rPr>
                <w:rFonts w:ascii="HG丸ｺﾞｼｯｸM-PRO" w:hAnsi="HG丸ｺﾞｼｯｸM-PRO" w:eastAsia="HG丸ｺﾞｼｯｸM-PRO"/>
                <w:color w:val="000000" w:themeColor="text1"/>
                <w:sz w:val="20"/>
                <w:szCs w:val="20"/>
              </w:rPr>
              <w:t>希望される委員に〇をしてください（複数選択可）</w:t>
            </w:r>
          </w:p>
          <w:p>
            <w:pPr>
              <w:pStyle w:val="Normal"/>
              <w:widowControl w:val="false"/>
              <w:ind w:firstLine="260"/>
              <w:rPr>
                <w:rFonts w:ascii="HG丸ｺﾞｼｯｸM-PRO" w:hAnsi="HG丸ｺﾞｼｯｸM-PRO" w:eastAsia="HG丸ｺﾞｼｯｸM-PRO"/>
                <w:color w:val="000000" w:themeColor="text1"/>
                <w:sz w:val="26"/>
                <w:szCs w:val="26"/>
              </w:rPr>
            </w:pPr>
            <w:r>
              <w:rPr>
                <w:rFonts w:eastAsia="HG丸ｺﾞｼｯｸM-PRO" w:ascii="HG丸ｺﾞｼｯｸM-PRO" w:hAnsi="HG丸ｺﾞｼｯｸM-PRO"/>
                <w:color w:val="000000" w:themeColor="text1"/>
                <w:sz w:val="26"/>
                <w:szCs w:val="26"/>
              </w:rPr>
              <w:t>(</w:t>
            </w:r>
            <w:r>
              <w:rPr>
                <w:rFonts w:ascii="HG丸ｺﾞｼｯｸM-PRO" w:hAnsi="HG丸ｺﾞｼｯｸM-PRO" w:eastAsia="HG丸ｺﾞｼｯｸM-PRO"/>
                <w:color w:val="000000" w:themeColor="text1"/>
                <w:sz w:val="26"/>
                <w:szCs w:val="26"/>
              </w:rPr>
              <w:t>　　</w:t>
            </w:r>
            <w:r>
              <w:rPr>
                <w:rFonts w:eastAsia="HG丸ｺﾞｼｯｸM-PRO" w:ascii="HG丸ｺﾞｼｯｸM-PRO" w:hAnsi="HG丸ｺﾞｼｯｸM-PRO"/>
                <w:color w:val="000000" w:themeColor="text1"/>
                <w:sz w:val="26"/>
                <w:szCs w:val="26"/>
              </w:rPr>
              <w:t xml:space="preserve">) ① </w:t>
            </w:r>
            <w:r>
              <w:rPr>
                <w:rFonts w:ascii="HG丸ｺﾞｼｯｸM-PRO" w:hAnsi="HG丸ｺﾞｼｯｸM-PRO" w:eastAsia="HG丸ｺﾞｼｯｸM-PRO"/>
                <w:color w:val="000000" w:themeColor="text1"/>
                <w:sz w:val="26"/>
                <w:szCs w:val="26"/>
              </w:rPr>
              <w:t>地域包括支援センター運営協議会委員</w:t>
            </w:r>
          </w:p>
          <w:p>
            <w:pPr>
              <w:pStyle w:val="Normal"/>
              <w:widowControl w:val="false"/>
              <w:ind w:firstLine="260"/>
              <w:rPr>
                <w:rFonts w:ascii="HG丸ｺﾞｼｯｸM-PRO" w:hAnsi="HG丸ｺﾞｼｯｸM-PRO" w:eastAsia="HG丸ｺﾞｼｯｸM-PRO"/>
                <w:color w:val="000000" w:themeColor="text1"/>
                <w:sz w:val="26"/>
                <w:szCs w:val="26"/>
              </w:rPr>
            </w:pPr>
            <w:r>
              <w:rPr>
                <w:rFonts w:eastAsia="HG丸ｺﾞｼｯｸM-PRO" w:ascii="HG丸ｺﾞｼｯｸM-PRO" w:hAnsi="HG丸ｺﾞｼｯｸM-PRO"/>
                <w:color w:val="000000" w:themeColor="text1"/>
                <w:sz w:val="26"/>
                <w:szCs w:val="26"/>
              </w:rPr>
              <w:t>(</w:t>
            </w:r>
            <w:r>
              <w:rPr>
                <w:rFonts w:ascii="HG丸ｺﾞｼｯｸM-PRO" w:hAnsi="HG丸ｺﾞｼｯｸM-PRO" w:eastAsia="HG丸ｺﾞｼｯｸM-PRO"/>
                <w:color w:val="000000" w:themeColor="text1"/>
                <w:sz w:val="26"/>
                <w:szCs w:val="26"/>
              </w:rPr>
              <w:t>　　</w:t>
            </w:r>
            <w:r>
              <w:rPr>
                <w:rFonts w:eastAsia="HG丸ｺﾞｼｯｸM-PRO" w:ascii="HG丸ｺﾞｼｯｸM-PRO" w:hAnsi="HG丸ｺﾞｼｯｸM-PRO"/>
                <w:color w:val="000000" w:themeColor="text1"/>
                <w:sz w:val="26"/>
                <w:szCs w:val="26"/>
              </w:rPr>
              <w:t xml:space="preserve">) ② </w:t>
            </w:r>
            <w:r>
              <w:rPr>
                <w:rFonts w:ascii="HG丸ｺﾞｼｯｸM-PRO" w:hAnsi="HG丸ｺﾞｼｯｸM-PRO" w:eastAsia="HG丸ｺﾞｼｯｸM-PRO"/>
                <w:color w:val="000000" w:themeColor="text1"/>
                <w:sz w:val="26"/>
                <w:szCs w:val="26"/>
              </w:rPr>
              <w:t>行政改革推進委員会委員</w:t>
            </w:r>
          </w:p>
          <w:p>
            <w:pPr>
              <w:pStyle w:val="Normal"/>
              <w:widowControl w:val="false"/>
              <w:ind w:firstLine="260"/>
              <w:rPr>
                <w:rFonts w:ascii="HG丸ｺﾞｼｯｸM-PRO" w:hAnsi="HG丸ｺﾞｼｯｸM-PRO" w:eastAsia="HG丸ｺﾞｼｯｸM-PRO"/>
                <w:color w:val="000000" w:themeColor="text1"/>
                <w:sz w:val="26"/>
                <w:szCs w:val="26"/>
              </w:rPr>
            </w:pPr>
            <w:r>
              <w:rPr>
                <w:rFonts w:eastAsia="HG丸ｺﾞｼｯｸM-PRO" w:ascii="HG丸ｺﾞｼｯｸM-PRO" w:hAnsi="HG丸ｺﾞｼｯｸM-PRO"/>
                <w:color w:val="000000" w:themeColor="text1"/>
                <w:sz w:val="26"/>
                <w:szCs w:val="26"/>
              </w:rPr>
              <w:t>(</w:t>
            </w:r>
            <w:r>
              <w:rPr>
                <w:rFonts w:ascii="HG丸ｺﾞｼｯｸM-PRO" w:hAnsi="HG丸ｺﾞｼｯｸM-PRO" w:eastAsia="HG丸ｺﾞｼｯｸM-PRO"/>
                <w:color w:val="000000" w:themeColor="text1"/>
                <w:sz w:val="26"/>
                <w:szCs w:val="26"/>
              </w:rPr>
              <w:t>　　</w:t>
            </w:r>
            <w:r>
              <w:rPr>
                <w:rFonts w:eastAsia="HG丸ｺﾞｼｯｸM-PRO" w:ascii="HG丸ｺﾞｼｯｸM-PRO" w:hAnsi="HG丸ｺﾞｼｯｸM-PRO"/>
                <w:color w:val="000000" w:themeColor="text1"/>
                <w:sz w:val="26"/>
                <w:szCs w:val="26"/>
              </w:rPr>
              <w:t xml:space="preserve">) ③ </w:t>
            </w:r>
            <w:r>
              <w:rPr>
                <w:rFonts w:ascii="HG丸ｺﾞｼｯｸM-PRO" w:hAnsi="HG丸ｺﾞｼｯｸM-PRO" w:eastAsia="HG丸ｺﾞｼｯｸM-PRO"/>
                <w:color w:val="000000" w:themeColor="text1"/>
                <w:sz w:val="26"/>
                <w:szCs w:val="26"/>
              </w:rPr>
              <w:t>水道料金等審議会委員</w:t>
            </w:r>
          </w:p>
          <w:p>
            <w:pPr>
              <w:pStyle w:val="Normal"/>
              <w:widowControl w:val="false"/>
              <w:ind w:firstLine="260"/>
              <w:rPr>
                <w:rFonts w:ascii="HG丸ｺﾞｼｯｸM-PRO" w:hAnsi="HG丸ｺﾞｼｯｸM-PRO" w:eastAsia="HG丸ｺﾞｼｯｸM-PRO"/>
                <w:color w:val="000000" w:themeColor="text1"/>
                <w:sz w:val="26"/>
                <w:szCs w:val="26"/>
              </w:rPr>
            </w:pPr>
            <w:r>
              <w:rPr>
                <w:rFonts w:eastAsia="HG丸ｺﾞｼｯｸM-PRO" w:ascii="HG丸ｺﾞｼｯｸM-PRO" w:hAnsi="HG丸ｺﾞｼｯｸM-PRO"/>
                <w:color w:val="000000" w:themeColor="text1"/>
                <w:sz w:val="26"/>
                <w:szCs w:val="26"/>
              </w:rPr>
              <w:t>(</w:t>
            </w:r>
            <w:r>
              <w:rPr>
                <w:rFonts w:ascii="HG丸ｺﾞｼｯｸM-PRO" w:hAnsi="HG丸ｺﾞｼｯｸM-PRO" w:eastAsia="HG丸ｺﾞｼｯｸM-PRO"/>
                <w:color w:val="000000" w:themeColor="text1"/>
                <w:sz w:val="26"/>
                <w:szCs w:val="26"/>
              </w:rPr>
              <w:t>　　</w:t>
            </w:r>
            <w:r>
              <w:rPr>
                <w:rFonts w:eastAsia="HG丸ｺﾞｼｯｸM-PRO" w:ascii="HG丸ｺﾞｼｯｸM-PRO" w:hAnsi="HG丸ｺﾞｼｯｸM-PRO"/>
                <w:color w:val="000000" w:themeColor="text1"/>
                <w:sz w:val="26"/>
                <w:szCs w:val="26"/>
              </w:rPr>
              <w:t xml:space="preserve">) ④ </w:t>
            </w:r>
            <w:r>
              <w:rPr>
                <w:rFonts w:ascii="HG丸ｺﾞｼｯｸM-PRO" w:hAnsi="HG丸ｺﾞｼｯｸM-PRO" w:eastAsia="HG丸ｺﾞｼｯｸM-PRO"/>
                <w:color w:val="000000" w:themeColor="text1"/>
                <w:sz w:val="26"/>
                <w:szCs w:val="26"/>
              </w:rPr>
              <w:t>健康づくり推進協議会委員</w:t>
            </w:r>
          </w:p>
          <w:p>
            <w:pPr>
              <w:pStyle w:val="Normal"/>
              <w:widowControl w:val="false"/>
              <w:ind w:firstLine="260"/>
              <w:rPr>
                <w:rFonts w:ascii="HG丸ｺﾞｼｯｸM-PRO" w:hAnsi="HG丸ｺﾞｼｯｸM-PRO" w:eastAsia="HG丸ｺﾞｼｯｸM-PRO"/>
                <w:color w:val="000000" w:themeColor="text1"/>
                <w:sz w:val="26"/>
                <w:szCs w:val="26"/>
              </w:rPr>
            </w:pPr>
            <w:r>
              <w:rPr>
                <w:rFonts w:eastAsia="HG丸ｺﾞｼｯｸM-PRO" w:ascii="HG丸ｺﾞｼｯｸM-PRO" w:hAnsi="HG丸ｺﾞｼｯｸM-PRO"/>
                <w:color w:val="000000" w:themeColor="text1"/>
                <w:sz w:val="26"/>
                <w:szCs w:val="26"/>
              </w:rPr>
              <w:t>(</w:t>
            </w:r>
            <w:r>
              <w:rPr>
                <w:rFonts w:ascii="HG丸ｺﾞｼｯｸM-PRO" w:hAnsi="HG丸ｺﾞｼｯｸM-PRO" w:eastAsia="HG丸ｺﾞｼｯｸM-PRO"/>
                <w:color w:val="000000" w:themeColor="text1"/>
                <w:sz w:val="26"/>
                <w:szCs w:val="26"/>
              </w:rPr>
              <w:t>　　</w:t>
            </w:r>
            <w:r>
              <w:rPr>
                <w:rFonts w:eastAsia="HG丸ｺﾞｼｯｸM-PRO" w:ascii="HG丸ｺﾞｼｯｸM-PRO" w:hAnsi="HG丸ｺﾞｼｯｸM-PRO"/>
                <w:color w:val="000000" w:themeColor="text1"/>
                <w:sz w:val="26"/>
                <w:szCs w:val="26"/>
              </w:rPr>
              <w:t xml:space="preserve">) ⑤ </w:t>
            </w:r>
            <w:r>
              <w:rPr>
                <w:rFonts w:ascii="HG丸ｺﾞｼｯｸM-PRO" w:hAnsi="HG丸ｺﾞｼｯｸM-PRO" w:eastAsia="HG丸ｺﾞｼｯｸM-PRO"/>
                <w:color w:val="000000" w:themeColor="text1"/>
                <w:sz w:val="26"/>
                <w:szCs w:val="26"/>
              </w:rPr>
              <w:t>高齢者施策推進協議会委員</w:t>
            </w:r>
          </w:p>
        </w:tc>
      </w:tr>
      <w:tr>
        <w:trPr>
          <w:trHeight w:val="709" w:hRule="atLeast"/>
        </w:trPr>
        <w:tc>
          <w:tcPr>
            <w:tcW w:w="17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eastAsia="HG丸ｺﾞｼｯｸM-PRO" w:ascii="HG丸ｺﾞｼｯｸM-PRO" w:hAnsi="HG丸ｺﾞｼｯｸM-PRO"/>
                <w:sz w:val="22"/>
                <w:szCs w:val="22"/>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160"/>
              <w:rPr>
                <w:rFonts w:ascii="HG丸ｺﾞｼｯｸM-PRO" w:hAnsi="HG丸ｺﾞｼｯｸM-PRO" w:eastAsia="HG丸ｺﾞｼｯｸM-PRO"/>
                <w:color w:val="000000" w:themeColor="text1"/>
                <w:sz w:val="20"/>
                <w:szCs w:val="20"/>
              </w:rPr>
            </w:pPr>
            <w:r>
              <w:rPr>
                <w:rFonts w:ascii="Segoe UI Symbol" w:hAnsi="Segoe UI Symbol" w:cs="Segoe UI Symbol" w:eastAsia="HG丸ｺﾞｼｯｸM-PRO"/>
                <w:color w:val="000000" w:themeColor="text1"/>
                <w:sz w:val="32"/>
                <w:szCs w:val="26"/>
              </w:rPr>
              <w:t>□</w:t>
            </w:r>
          </w:p>
        </w:tc>
        <w:tc>
          <w:tcPr>
            <w:tcW w:w="6945"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color w:val="000000" w:themeColor="text1"/>
                <w:sz w:val="20"/>
                <w:szCs w:val="20"/>
              </w:rPr>
            </w:pPr>
            <w:r>
              <w:rPr>
                <w:rFonts w:ascii="HG丸ｺﾞｼｯｸM-PRO" w:hAnsi="HG丸ｺﾞｼｯｸM-PRO" w:eastAsia="HG丸ｺﾞｼｯｸM-PRO"/>
                <w:color w:val="000000" w:themeColor="text1"/>
                <w:sz w:val="20"/>
                <w:szCs w:val="20"/>
              </w:rPr>
              <w:t>←</w:t>
            </w:r>
            <w:r>
              <w:rPr>
                <w:rFonts w:ascii="HG丸ｺﾞｼｯｸM-PRO" w:hAnsi="HG丸ｺﾞｼｯｸM-PRO" w:eastAsia="HG丸ｺﾞｼｯｸM-PRO"/>
                <w:color w:val="000000" w:themeColor="text1"/>
                <w:sz w:val="20"/>
                <w:szCs w:val="20"/>
              </w:rPr>
              <w:t>希望以外の委員会でも参画いただけるようでしたら</w:t>
            </w:r>
            <w:r>
              <w:rPr>
                <w:rFonts w:ascii="Segoe UI Symbol" w:hAnsi="Segoe UI Symbol" w:cs="Segoe UI Symbol" w:eastAsia="HG丸ｺﾞｼｯｸM-PRO"/>
                <w:color w:val="000000" w:themeColor="text1"/>
                <w:sz w:val="20"/>
                <w:szCs w:val="20"/>
              </w:rPr>
              <w:t>☑ をお願いします</w:t>
            </w:r>
          </w:p>
        </w:tc>
      </w:tr>
      <w:tr>
        <w:trPr>
          <w:trHeight w:val="4105" w:hRule="atLeast"/>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応募動機や参加にあたっての要望などをご記入ください</w:t>
            </w:r>
          </w:p>
        </w:tc>
        <w:tc>
          <w:tcPr>
            <w:tcW w:w="7795"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rPr>
                <w:rFonts w:ascii="HG丸ｺﾞｼｯｸM-PRO" w:hAnsi="HG丸ｺﾞｼｯｸM-PRO" w:eastAsia="HG丸ｺﾞｼｯｸM-PRO"/>
                <w:sz w:val="22"/>
                <w:szCs w:val="22"/>
              </w:rPr>
            </w:pPr>
            <w:r>
              <w:rPr>
                <w:rFonts w:eastAsia="HG丸ｺﾞｼｯｸM-PRO" w:ascii="HG丸ｺﾞｼｯｸM-PRO" w:hAnsi="HG丸ｺﾞｼｯｸM-PRO"/>
                <w:sz w:val="22"/>
                <w:szCs w:val="22"/>
              </w:rPr>
            </w:r>
          </w:p>
        </w:tc>
      </w:tr>
      <w:tr>
        <w:trPr>
          <w:trHeight w:val="1265" w:hRule="atLeast"/>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個人情報の取扱いについて</w:t>
            </w:r>
          </w:p>
        </w:tc>
        <w:tc>
          <w:tcPr>
            <w:tcW w:w="7795"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rPr>
                <w:rFonts w:ascii="HG丸ｺﾞｼｯｸM-PRO" w:hAnsi="HG丸ｺﾞｼｯｸM-PRO" w:eastAsia="HG丸ｺﾞｼｯｸM-PRO"/>
                <w:sz w:val="22"/>
                <w:szCs w:val="22"/>
              </w:rPr>
            </w:pPr>
            <w:r>
              <w:rPr>
                <w:rFonts w:ascii="HG丸ｺﾞｼｯｸM-PRO" w:hAnsi="HG丸ｺﾞｼｯｸM-PRO" w:eastAsia="HG丸ｺﾞｼｯｸM-PRO"/>
                <w:sz w:val="22"/>
                <w:szCs w:val="22"/>
              </w:rPr>
              <w:t>応募書類等により収集した個人情報等の内容は、応募いただいた委員会の委員選考および登録手続きの実施に必要な範囲内で利用することとし、それ以外の目的に利用することは一切ありません。</w:t>
            </w:r>
          </w:p>
        </w:tc>
      </w:tr>
    </w:tbl>
    <w:p>
      <w:pPr>
        <w:pStyle w:val="Normal"/>
        <w:rPr/>
      </w:pPr>
      <w:r>
        <w:rPr/>
      </w:r>
    </w:p>
    <w:sectPr>
      <w:type w:val="nextPage"/>
      <w:pgSz w:w="11906" w:h="16838"/>
      <w:pgMar w:left="1418" w:right="1418" w:gutter="0" w:header="0" w:top="1134" w:footer="0" w:bottom="567"/>
      <w:pgNumType w:start="1"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roman"/>
    <w:pitch w:val="variable"/>
  </w:font>
  <w:font w:name="Liberation Sans">
    <w:altName w:val="Arial"/>
    <w:charset w:val="80"/>
    <w:family w:val="roman"/>
    <w:pitch w:val="variable"/>
  </w:font>
  <w:font w:name="ＭＳ ゴシック">
    <w:charset w:val="80"/>
    <w:family w:val="roman"/>
    <w:pitch w:val="variable"/>
  </w:font>
  <w:font w:name="Mincho">
    <w:charset w:val="80"/>
    <w:family w:val="roman"/>
    <w:pitch w:val="variable"/>
  </w:font>
  <w:font w:name="ＭＳ Ｐゴシック">
    <w:charset w:val="80"/>
    <w:family w:val="roman"/>
    <w:pitch w:val="variable"/>
  </w:font>
  <w:font w:name="BIZ UDゴシック">
    <w:charset w:val="80"/>
    <w:family w:val="roman"/>
    <w:pitch w:val="variable"/>
  </w:font>
  <w:font w:name="HG丸ｺﾞｼｯｸM-PRO">
    <w:charset w:val="80"/>
    <w:family w:val="roman"/>
    <w:pitch w:val="variable"/>
  </w:font>
  <w:font w:name="Segoe UI Symbol">
    <w:charset w:val="8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FullWidth"/>
      <w:lvlText w:val="%1"/>
      <w:lvlJc w:val="left"/>
      <w:pPr>
        <w:tabs>
          <w:tab w:val="num" w:pos="0"/>
        </w:tabs>
        <w:ind w:left="0" w:hanging="0"/>
      </w:pPr>
      <w:rPr>
        <w:sz w:val="32"/>
      </w:rPr>
    </w:lvl>
    <w:lvl w:ilvl="1">
      <w:start w:val="1"/>
      <w:numFmt w:val="decimal"/>
      <w:lvlText w:val="(%2)"/>
      <w:lvlJc w:val="left"/>
      <w:pPr>
        <w:tabs>
          <w:tab w:val="num" w:pos="0"/>
        </w:tabs>
        <w:ind w:left="0" w:hanging="0"/>
      </w:pPr>
      <w:rPr>
        <w:sz w:val="24"/>
        <w:rFonts w:eastAsia="ＭＳ 明朝"/>
      </w:rPr>
    </w:lvl>
    <w:lvl w:ilvl="2">
      <w:start w:val="1"/>
      <w:numFmt w:val="decimalEnclosedCircle"/>
      <w:lvlText w:val="%3"/>
      <w:lvlJc w:val="center"/>
      <w:pPr>
        <w:tabs>
          <w:tab w:val="num" w:pos="794"/>
        </w:tabs>
        <w:ind w:left="0" w:firstLine="227"/>
      </w:pPr>
      <w:rPr>
        <w:sz w:val="24"/>
      </w:rPr>
    </w:lvl>
    <w:lvl w:ilvl="3">
      <w:start w:val="1"/>
      <w:numFmt w:val="upperLetter"/>
      <w:lvlText w:val="%4"/>
      <w:lvlJc w:val="left"/>
      <w:pPr>
        <w:tabs>
          <w:tab w:val="num" w:pos="340"/>
        </w:tabs>
        <w:ind w:left="340" w:hanging="227"/>
      </w:pPr>
      <w:rPr>
        <w:sz w:val="21"/>
        <w:i w:val="false"/>
        <w:b w:val="false"/>
      </w:rPr>
    </w:lvl>
    <w:lvl w:ilvl="4">
      <w:start w:val="1"/>
      <w:numFmt w:val="none"/>
      <w:suff w:val="nothing"/>
      <w:lvlText w:val=""/>
      <w:lvlJc w:val="left"/>
      <w:pPr>
        <w:tabs>
          <w:tab w:val="num" w:pos="0"/>
        </w:tabs>
        <w:ind w:left="2126" w:hanging="425"/>
      </w:pPr>
      <w:rPr/>
    </w:lvl>
    <w:lvl w:ilvl="5">
      <w:start w:val="1"/>
      <w:numFmt w:val="none"/>
      <w:suff w:val="nothing"/>
      <w:lvlText w:val=""/>
      <w:lvlJc w:val="left"/>
      <w:pPr>
        <w:tabs>
          <w:tab w:val="num" w:pos="0"/>
        </w:tabs>
        <w:ind w:left="2551" w:hanging="425"/>
      </w:pPr>
      <w:rPr/>
    </w:lvl>
    <w:lvl w:ilvl="6">
      <w:start w:val="1"/>
      <w:numFmt w:val="none"/>
      <w:suff w:val="nothing"/>
      <w:lvlText w:val=""/>
      <w:lvlJc w:val="left"/>
      <w:pPr>
        <w:tabs>
          <w:tab w:val="num" w:pos="0"/>
        </w:tabs>
        <w:ind w:left="2976" w:hanging="425"/>
      </w:pPr>
      <w:rPr/>
    </w:lvl>
    <w:lvl w:ilvl="7">
      <w:start w:val="1"/>
      <w:numFmt w:val="none"/>
      <w:suff w:val="nothing"/>
      <w:lvlText w:val=""/>
      <w:lvlJc w:val="left"/>
      <w:pPr>
        <w:tabs>
          <w:tab w:val="num" w:pos="0"/>
        </w:tabs>
        <w:ind w:left="3402" w:hanging="426"/>
      </w:pPr>
      <w:rPr/>
    </w:lvl>
    <w:lvl w:ilvl="8">
      <w:start w:val="1"/>
      <w:numFmt w:val="none"/>
      <w:suff w:val="nothing"/>
      <w:lvlText w:val=""/>
      <w:lvlJc w:val="right"/>
      <w:pPr>
        <w:tabs>
          <w:tab w:val="num" w:pos="0"/>
        </w:tabs>
        <w:ind w:left="3827" w:hanging="425"/>
      </w:pPr>
      <w:rPr/>
    </w:lvl>
  </w:abstractNum>
  <w:abstractNum w:abstractNumId="2">
    <w:lvl w:ilvl="0">
      <w:start w:val="1"/>
      <w:numFmt w:val="decimalFullWidth"/>
      <w:suff w:val="nothing"/>
      <w:lvlText w:val="%1"/>
      <w:lvlJc w:val="left"/>
      <w:pPr>
        <w:tabs>
          <w:tab w:val="num" w:pos="0"/>
        </w:tabs>
        <w:ind w:left="0" w:hanging="0"/>
      </w:pPr>
      <w:rPr>
        <w:sz w:val="24"/>
      </w:rPr>
    </w:lvl>
    <w:lvl w:ilvl="1">
      <w:start w:val="1"/>
      <w:numFmt w:val="decimal"/>
      <w:suff w:val="nothing"/>
      <w:lvlText w:val="(%2)"/>
      <w:lvlJc w:val="left"/>
      <w:pPr>
        <w:tabs>
          <w:tab w:val="num" w:pos="0"/>
        </w:tabs>
        <w:ind w:left="0" w:hanging="0"/>
      </w:pPr>
      <w:rPr>
        <w:sz w:val="22"/>
        <w:rFonts w:eastAsia="ＭＳ 明朝"/>
      </w:rPr>
    </w:lvl>
    <w:lvl w:ilvl="2">
      <w:start w:val="1"/>
      <w:numFmt w:val="decimalEnclosedCircle"/>
      <w:suff w:val="space"/>
      <w:lvlText w:val="%3"/>
      <w:lvlJc w:val="center"/>
      <w:pPr>
        <w:tabs>
          <w:tab w:val="num" w:pos="0"/>
        </w:tabs>
        <w:ind w:left="0" w:firstLine="227"/>
      </w:pPr>
      <w:rPr>
        <w:sz w:val="21"/>
      </w:rPr>
    </w:lvl>
    <w:lvl w:ilvl="3">
      <w:start w:val="1"/>
      <w:numFmt w:val="aiueoFullWidth"/>
      <w:suff w:val="space"/>
      <w:lvlText w:val="(%4)"/>
      <w:lvlJc w:val="left"/>
      <w:pPr>
        <w:tabs>
          <w:tab w:val="num" w:pos="0"/>
        </w:tabs>
        <w:ind w:left="0" w:firstLine="113"/>
      </w:pPr>
      <w:rPr>
        <w:sz w:val="21"/>
        <w:i w:val="false"/>
        <w:b w:val="false"/>
        <w:rFonts w:eastAsia="ＭＳ ゴシック"/>
        <w:color w:val="auto"/>
      </w:rPr>
    </w:lvl>
    <w:lvl w:ilvl="4">
      <w:start w:val="1"/>
      <w:numFmt w:val="none"/>
      <w:suff w:val="nothing"/>
      <w:lvlText w:val=""/>
      <w:lvlJc w:val="left"/>
      <w:pPr>
        <w:tabs>
          <w:tab w:val="num" w:pos="0"/>
        </w:tabs>
        <w:ind w:left="2126" w:hanging="425"/>
      </w:pPr>
      <w:rPr/>
    </w:lvl>
    <w:lvl w:ilvl="5">
      <w:start w:val="1"/>
      <w:numFmt w:val="none"/>
      <w:suff w:val="nothing"/>
      <w:lvlText w:val=""/>
      <w:lvlJc w:val="left"/>
      <w:pPr>
        <w:tabs>
          <w:tab w:val="num" w:pos="0"/>
        </w:tabs>
        <w:ind w:left="2551" w:hanging="425"/>
      </w:pPr>
      <w:rPr/>
    </w:lvl>
    <w:lvl w:ilvl="6">
      <w:start w:val="1"/>
      <w:numFmt w:val="none"/>
      <w:suff w:val="nothing"/>
      <w:lvlText w:val=""/>
      <w:lvlJc w:val="left"/>
      <w:pPr>
        <w:tabs>
          <w:tab w:val="num" w:pos="0"/>
        </w:tabs>
        <w:ind w:left="2976" w:hanging="425"/>
      </w:pPr>
      <w:rPr/>
    </w:lvl>
    <w:lvl w:ilvl="7">
      <w:start w:val="1"/>
      <w:numFmt w:val="none"/>
      <w:suff w:val="nothing"/>
      <w:lvlText w:val=""/>
      <w:lvlJc w:val="left"/>
      <w:pPr>
        <w:tabs>
          <w:tab w:val="num" w:pos="0"/>
        </w:tabs>
        <w:ind w:left="3402" w:hanging="426"/>
      </w:pPr>
      <w:rPr/>
    </w:lvl>
    <w:lvl w:ilvl="8">
      <w:start w:val="1"/>
      <w:numFmt w:val="none"/>
      <w:suff w:val="nothing"/>
      <w:lvlText w:val=""/>
      <w:lvlJc w:val="right"/>
      <w:pPr>
        <w:tabs>
          <w:tab w:val="num" w:pos="0"/>
        </w:tabs>
        <w:ind w:left="3827" w:hanging="425"/>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84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c25a1"/>
    <w:pPr>
      <w:widowControl w:val="false"/>
      <w:suppressAutoHyphens w:val="true"/>
      <w:bidi w:val="0"/>
      <w:spacing w:before="0" w:after="0"/>
      <w:jc w:val="both"/>
    </w:pPr>
    <w:rPr>
      <w:rFonts w:ascii="Century" w:hAnsi="Century" w:eastAsia="ＭＳ 明朝" w:cs="Times New Roman"/>
      <w:color w:val="auto"/>
      <w:kern w:val="2"/>
      <w:sz w:val="21"/>
      <w:szCs w:val="24"/>
      <w:lang w:val="en-US" w:eastAsia="ja-JP" w:bidi="ar-SA"/>
    </w:rPr>
  </w:style>
  <w:style w:type="paragraph" w:styleId="1">
    <w:name w:val="Heading 1"/>
    <w:basedOn w:val="Normal"/>
    <w:next w:val="Normal"/>
    <w:link w:val="11"/>
    <w:qFormat/>
    <w:rsid w:val="00af2a7a"/>
    <w:pPr>
      <w:keepNext w:val="true"/>
      <w:numPr>
        <w:ilvl w:val="0"/>
        <w:numId w:val="2"/>
      </w:numPr>
      <w:pBdr>
        <w:left w:val="threeDEmboss" w:sz="24" w:space="4" w:color="000000"/>
        <w:bottom w:val="threeDEmboss" w:sz="24" w:space="1" w:color="000000"/>
      </w:pBdr>
      <w:shd w:val="solid" w:color="auto" w:fill="auto"/>
      <w:outlineLvl w:val="0"/>
    </w:pPr>
    <w:rPr>
      <w:rFonts w:ascii="Arial" w:hAnsi="Arial" w:eastAsia="ＭＳ ゴシック"/>
      <w:sz w:val="26"/>
    </w:rPr>
  </w:style>
  <w:style w:type="paragraph" w:styleId="2">
    <w:name w:val="Heading 2"/>
    <w:basedOn w:val="Normal"/>
    <w:next w:val="Normal"/>
    <w:qFormat/>
    <w:rsid w:val="00af2a7a"/>
    <w:pPr>
      <w:keepNext w:val="true"/>
      <w:numPr>
        <w:ilvl w:val="1"/>
        <w:numId w:val="2"/>
      </w:numPr>
      <w:pBdr>
        <w:bottom w:val="double" w:sz="4" w:space="1" w:color="000000"/>
      </w:pBdr>
      <w:shd w:val="pct25" w:color="auto" w:fill="auto"/>
      <w:outlineLvl w:val="1"/>
    </w:pPr>
    <w:rPr>
      <w:rFonts w:ascii="Arial" w:hAnsi="Arial" w:eastAsia="ＭＳ ゴシック"/>
      <w:sz w:val="24"/>
    </w:rPr>
  </w:style>
  <w:style w:type="paragraph" w:styleId="3">
    <w:name w:val="Heading 3"/>
    <w:basedOn w:val="Normal"/>
    <w:next w:val="Normal"/>
    <w:qFormat/>
    <w:rsid w:val="0012413f"/>
    <w:pPr>
      <w:keepNext w:val="true"/>
      <w:numPr>
        <w:ilvl w:val="2"/>
        <w:numId w:val="2"/>
      </w:numPr>
      <w:pBdr>
        <w:left w:val="single" w:sz="36" w:space="4" w:color="000000"/>
        <w:bottom w:val="single" w:sz="8" w:space="1" w:color="000000"/>
      </w:pBdr>
      <w:ind w:left="200" w:hanging="0"/>
      <w:outlineLvl w:val="2"/>
    </w:pPr>
    <w:rPr>
      <w:rFonts w:ascii="Arial" w:hAnsi="Arial" w:eastAsia="ＭＳ ゴシック"/>
      <w:b/>
    </w:rPr>
  </w:style>
  <w:style w:type="paragraph" w:styleId="4">
    <w:name w:val="Heading 4"/>
    <w:basedOn w:val="Normal"/>
    <w:next w:val="Normal"/>
    <w:qFormat/>
    <w:rsid w:val="00fa4ab8"/>
    <w:pPr>
      <w:keepNext w:val="true"/>
      <w:numPr>
        <w:ilvl w:val="3"/>
        <w:numId w:val="2"/>
      </w:numPr>
      <w:outlineLvl w:val="3"/>
    </w:pPr>
    <w:rPr>
      <w:rFonts w:eastAsia="ＭＳ ゴシック"/>
      <w:bCs/>
    </w:rPr>
  </w:style>
  <w:style w:type="character" w:styleId="DefaultParagraphFont" w:default="1">
    <w:name w:val="Default Paragraph Font"/>
    <w:uiPriority w:val="1"/>
    <w:semiHidden/>
    <w:unhideWhenUsed/>
    <w:qFormat/>
    <w:rPr/>
  </w:style>
  <w:style w:type="character" w:styleId="11" w:customStyle="1">
    <w:name w:val="見出し 1 (文字)"/>
    <w:qFormat/>
    <w:rsid w:val="00af2a7a"/>
    <w:rPr>
      <w:rFonts w:ascii="Arial" w:hAnsi="Arial" w:eastAsia="ＭＳ ゴシック"/>
      <w:kern w:val="2"/>
      <w:sz w:val="26"/>
      <w:szCs w:val="24"/>
      <w:lang w:val="en-US" w:eastAsia="ja-JP" w:bidi="ar-SA"/>
    </w:rPr>
  </w:style>
  <w:style w:type="character" w:styleId="Pagenumber">
    <w:name w:val="page number"/>
    <w:basedOn w:val="DefaultParagraphFont"/>
    <w:qFormat/>
    <w:rsid w:val="008d6900"/>
    <w:rPr/>
  </w:style>
  <w:style w:type="character" w:styleId="Style10">
    <w:name w:val="インターネットリンク"/>
    <w:uiPriority w:val="99"/>
    <w:rsid w:val="000f0a16"/>
    <w:rPr>
      <w:color w:val="0000FF"/>
      <w:u w:val="single"/>
    </w:rPr>
  </w:style>
  <w:style w:type="character" w:styleId="Style11" w:customStyle="1">
    <w:name w:val="ヘッダー (文字)"/>
    <w:qFormat/>
    <w:rsid w:val="00a54697"/>
    <w:rPr>
      <w:kern w:val="2"/>
      <w:sz w:val="21"/>
      <w:szCs w:val="24"/>
    </w:rPr>
  </w:style>
  <w:style w:type="character" w:styleId="Style12" w:customStyle="1">
    <w:name w:val="吹き出し (文字)"/>
    <w:link w:val="BalloonText"/>
    <w:qFormat/>
    <w:rsid w:val="00a54697"/>
    <w:rPr>
      <w:rFonts w:ascii="Arial" w:hAnsi="Arial" w:eastAsia="ＭＳ ゴシック" w:cs="Times New Roman"/>
      <w:kern w:val="2"/>
      <w:sz w:val="18"/>
      <w:szCs w:val="18"/>
    </w:rPr>
  </w:style>
  <w:style w:type="paragraph" w:styleId="Style13">
    <w:name w:val="見出し"/>
    <w:basedOn w:val="Normal"/>
    <w:next w:val="Style14"/>
    <w:qFormat/>
    <w:pPr>
      <w:keepNext w:val="true"/>
      <w:spacing w:before="240" w:after="120"/>
    </w:pPr>
    <w:rPr>
      <w:rFonts w:ascii="Liberation Sans" w:hAnsi="Liberation Sans" w:eastAsia="游ゴシック" w:cs="Arial"/>
      <w:sz w:val="28"/>
      <w:szCs w:val="28"/>
    </w:rPr>
  </w:style>
  <w:style w:type="paragraph" w:styleId="Style14">
    <w:name w:val="Body Text"/>
    <w:basedOn w:val="Normal"/>
    <w:pPr>
      <w:spacing w:lineRule="auto" w:line="276" w:before="0" w:after="140"/>
    </w:pPr>
    <w:rPr/>
  </w:style>
  <w:style w:type="paragraph" w:styleId="Style15">
    <w:name w:val="List"/>
    <w:basedOn w:val="Style14"/>
    <w:pPr/>
    <w:rPr>
      <w:rFonts w:cs="Arial"/>
    </w:rPr>
  </w:style>
  <w:style w:type="paragraph" w:styleId="Style16">
    <w:name w:val="Caption"/>
    <w:basedOn w:val="Normal"/>
    <w:qFormat/>
    <w:pPr>
      <w:suppressLineNumbers/>
      <w:spacing w:before="120" w:after="120"/>
    </w:pPr>
    <w:rPr>
      <w:rFonts w:cs="Arial"/>
      <w:i/>
      <w:iCs/>
      <w:sz w:val="24"/>
      <w:szCs w:val="24"/>
    </w:rPr>
  </w:style>
  <w:style w:type="paragraph" w:styleId="Style17">
    <w:name w:val="索引"/>
    <w:basedOn w:val="Normal"/>
    <w:qFormat/>
    <w:pPr>
      <w:suppressLineNumbers/>
    </w:pPr>
    <w:rPr>
      <w:rFonts w:cs="Arial"/>
      <w:lang w:val="zxx" w:eastAsia="zxx" w:bidi="zxx"/>
    </w:rPr>
  </w:style>
  <w:style w:type="paragraph" w:styleId="Style18">
    <w:name w:val="ヘッダーとフッター"/>
    <w:basedOn w:val="Normal"/>
    <w:qFormat/>
    <w:pPr/>
    <w:rPr/>
  </w:style>
  <w:style w:type="paragraph" w:styleId="Style19">
    <w:name w:val="Footer"/>
    <w:basedOn w:val="Normal"/>
    <w:rsid w:val="008d6900"/>
    <w:pPr>
      <w:tabs>
        <w:tab w:val="clear" w:pos="840"/>
        <w:tab w:val="center" w:pos="4252" w:leader="none"/>
        <w:tab w:val="right" w:pos="8504" w:leader="none"/>
      </w:tabs>
      <w:snapToGrid w:val="false"/>
    </w:pPr>
    <w:rPr/>
  </w:style>
  <w:style w:type="paragraph" w:styleId="Date">
    <w:name w:val="Date"/>
    <w:basedOn w:val="Normal"/>
    <w:next w:val="Normal"/>
    <w:qFormat/>
    <w:rsid w:val="00986fc1"/>
    <w:pPr/>
    <w:rPr/>
  </w:style>
  <w:style w:type="paragraph" w:styleId="12">
    <w:name w:val="TOC 1"/>
    <w:basedOn w:val="Normal"/>
    <w:next w:val="Normal"/>
    <w:autoRedefine/>
    <w:uiPriority w:val="39"/>
    <w:rsid w:val="00af2a7a"/>
    <w:pPr>
      <w:tabs>
        <w:tab w:val="clear" w:pos="840"/>
        <w:tab w:val="right" w:pos="7740" w:leader="dot"/>
      </w:tabs>
      <w:spacing w:lineRule="exact" w:line="280"/>
      <w:ind w:left="1418" w:right="1092" w:hanging="0"/>
    </w:pPr>
    <w:rPr>
      <w:rFonts w:ascii="ＭＳ ゴシック" w:hAnsi="ＭＳ ゴシック" w:eastAsia="ＭＳ ゴシック"/>
      <w:sz w:val="24"/>
    </w:rPr>
  </w:style>
  <w:style w:type="paragraph" w:styleId="13" w:customStyle="1">
    <w:name w:val="スタイル1"/>
    <w:basedOn w:val="Normal"/>
    <w:qFormat/>
    <w:rsid w:val="00217852"/>
    <w:pPr>
      <w:numPr>
        <w:ilvl w:val="3"/>
        <w:numId w:val="1"/>
      </w:numPr>
    </w:pPr>
    <w:rPr/>
  </w:style>
  <w:style w:type="paragraph" w:styleId="21">
    <w:name w:val="TOC 2"/>
    <w:basedOn w:val="Normal"/>
    <w:next w:val="Normal"/>
    <w:autoRedefine/>
    <w:uiPriority w:val="39"/>
    <w:rsid w:val="00af2a7a"/>
    <w:pPr>
      <w:tabs>
        <w:tab w:val="clear" w:pos="840"/>
        <w:tab w:val="right" w:pos="7380" w:leader="dot"/>
      </w:tabs>
      <w:spacing w:lineRule="exact" w:line="280"/>
      <w:ind w:left="1701" w:hanging="0"/>
    </w:pPr>
    <w:rPr/>
  </w:style>
  <w:style w:type="paragraph" w:styleId="31">
    <w:name w:val="TOC 3"/>
    <w:basedOn w:val="Normal"/>
    <w:next w:val="Normal"/>
    <w:autoRedefine/>
    <w:uiPriority w:val="39"/>
    <w:rsid w:val="000f0a16"/>
    <w:pPr>
      <w:ind w:left="540" w:hanging="0"/>
    </w:pPr>
    <w:rPr/>
  </w:style>
  <w:style w:type="paragraph" w:styleId="NoteHeading">
    <w:name w:val="Note Heading"/>
    <w:basedOn w:val="Normal"/>
    <w:next w:val="Normal"/>
    <w:qFormat/>
    <w:rsid w:val="000f0a16"/>
    <w:pPr>
      <w:spacing w:lineRule="atLeast" w:line="300"/>
      <w:jc w:val="center"/>
      <w:textAlignment w:val="baseline"/>
    </w:pPr>
    <w:rPr>
      <w:rFonts w:ascii="Mincho" w:hAnsi="Mincho" w:eastAsia="Mincho"/>
      <w:kern w:val="0"/>
      <w:szCs w:val="20"/>
    </w:rPr>
  </w:style>
  <w:style w:type="paragraph" w:styleId="Style20">
    <w:name w:val="Header"/>
    <w:basedOn w:val="Normal"/>
    <w:link w:val="Style11"/>
    <w:rsid w:val="00a54697"/>
    <w:pPr>
      <w:tabs>
        <w:tab w:val="clear" w:pos="840"/>
        <w:tab w:val="center" w:pos="4252" w:leader="none"/>
        <w:tab w:val="right" w:pos="8504" w:leader="none"/>
      </w:tabs>
      <w:snapToGrid w:val="false"/>
    </w:pPr>
    <w:rPr/>
  </w:style>
  <w:style w:type="paragraph" w:styleId="BalloonText">
    <w:name w:val="Balloon Text"/>
    <w:basedOn w:val="Normal"/>
    <w:link w:val="Style12"/>
    <w:qFormat/>
    <w:rsid w:val="00a54697"/>
    <w:pPr/>
    <w:rPr>
      <w:rFonts w:ascii="Arial" w:hAnsi="Arial" w:eastAsia="ＭＳ ゴシック"/>
      <w:sz w:val="18"/>
      <w:szCs w:val="18"/>
    </w:rPr>
  </w:style>
  <w:style w:type="paragraph" w:styleId="Style21">
    <w:name w:val="Index Heading"/>
    <w:basedOn w:val="Style13"/>
    <w:pPr/>
    <w:rPr/>
  </w:style>
  <w:style w:type="paragraph" w:styleId="Style22">
    <w:name w:val="TOC Heading"/>
    <w:basedOn w:val="1"/>
    <w:next w:val="Normal"/>
    <w:uiPriority w:val="39"/>
    <w:qFormat/>
    <w:rsid w:val="00c157a5"/>
    <w:pPr>
      <w:keepLines/>
      <w:widowControl/>
      <w:numPr>
        <w:ilvl w:val="0"/>
        <w:numId w:val="0"/>
      </w:numPr>
      <w:pBdr>
        <w:left w:val="nil"/>
        <w:bottom w:val="nil"/>
      </w:pBdr>
      <w:shd w:val="clear" w:color="auto" w:fill="auto"/>
      <w:spacing w:lineRule="auto" w:line="276" w:before="480" w:after="0"/>
      <w:jc w:val="left"/>
      <w:outlineLvl w:val="9"/>
    </w:pPr>
    <w:rPr>
      <w:b/>
      <w:bCs/>
      <w:color w:val="365F91"/>
      <w:kern w:val="0"/>
      <w:sz w:val="28"/>
      <w:szCs w:val="28"/>
    </w:rPr>
  </w:style>
  <w:style w:type="paragraph" w:styleId="NormalWeb">
    <w:name w:val="Normal (Web)"/>
    <w:basedOn w:val="Normal"/>
    <w:uiPriority w:val="99"/>
    <w:unhideWhenUsed/>
    <w:qFormat/>
    <w:rsid w:val="004a5dcb"/>
    <w:pPr>
      <w:widowControl/>
      <w:spacing w:beforeAutospacing="1" w:afterAutospacing="1"/>
      <w:jc w:val="left"/>
    </w:pPr>
    <w:rPr>
      <w:rFonts w:ascii="ＭＳ Ｐゴシック" w:hAnsi="ＭＳ Ｐゴシック" w:eastAsia="ＭＳ Ｐゴシック" w:cs="ＭＳ Ｐゴシック"/>
      <w:kern w:val="0"/>
      <w:sz w:val="24"/>
    </w:rPr>
  </w:style>
  <w:style w:type="paragraph" w:styleId="Style23">
    <w:name w:val="枠の内容"/>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d">
    <w:name w:val="Table Grid"/>
    <w:basedOn w:val="a1"/>
    <w:rsid w:val="001a27bd"/>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oumu@city.suzaka.nagano.jp" TargetMode="External"/><Relationship Id="rId3" Type="http://schemas.openxmlformats.org/officeDocument/2006/relationships/hyperlink" Target="mailto:soumu@city.suzaka.nagano.jp"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0E1F7-487F-4AB5-BEC4-F7C51DBA6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Application>LibreOffice/7.3.3.2$Windows_X86_64 LibreOffice_project/d1d0ea68f081ee2800a922cac8f79445e4603348</Application>
  <AppVersion>15.0000</AppVersion>
  <Pages>1</Pages>
  <Words>398</Words>
  <Characters>426</Characters>
  <CharactersWithSpaces>480</CharactersWithSpaces>
  <Paragraphs>34</Paragraphs>
  <Company>財団法人長野経済研究所</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2021-04-26T00:49:00Z</dcterms:created>
  <dc:creator>suzaka</dc:creator>
  <dc:description/>
  <dc:language>ja-JP</dc:language>
  <cp:lastModifiedBy/>
  <cp:lastPrinted>2024-11-07T10:24:00Z</cp:lastPrinted>
  <dcterms:modified xsi:type="dcterms:W3CDTF">2026-09-30T10:35:00Z</dcterms:modified>
  <cp:revision>22</cp:revision>
  <dc:subject/>
  <dc:title>doc_file</dc:title>
</cp:coreProperties>
</file>

<file path=docProps/custom.xml><?xml version="1.0" encoding="utf-8"?>
<Properties xmlns="http://schemas.openxmlformats.org/officeDocument/2006/custom-properties" xmlns:vt="http://schemas.openxmlformats.org/officeDocument/2006/docPropsVTypes"/>
</file>